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502" w:rsidRPr="008D4502" w:rsidRDefault="008D4502" w:rsidP="008D4502">
      <w:pPr>
        <w:tabs>
          <w:tab w:val="left" w:pos="9781"/>
        </w:tabs>
        <w:spacing w:after="0" w:line="240" w:lineRule="auto"/>
        <w:ind w:right="-285"/>
        <w:jc w:val="center"/>
        <w:rPr>
          <w:rFonts w:ascii="Arial" w:eastAsia="Times New Roman" w:hAnsi="Arial" w:cs="Arial"/>
          <w:b/>
          <w:lang w:val="es-ES" w:eastAsia="es-ES"/>
        </w:rPr>
      </w:pPr>
      <w:bookmarkStart w:id="0" w:name="_GoBack"/>
      <w:r w:rsidRPr="008D4502">
        <w:rPr>
          <w:rFonts w:ascii="Arial" w:eastAsia="Times New Roman" w:hAnsi="Arial" w:cs="Arial"/>
          <w:b/>
          <w:lang w:val="es-ES" w:eastAsia="es-ES"/>
        </w:rPr>
        <w:t>REGLAMENTO INTERIOR DE LA DIRECCIÓN DE FOMENTO ECONOMICO Y TURISMO DEL MUNICIPIO DE SALTILLO, COAHUILA DE ZARAGOZA</w:t>
      </w:r>
      <w:r w:rsidRPr="008D4502">
        <w:rPr>
          <w:rFonts w:ascii="Arial" w:eastAsia="Times New Roman" w:hAnsi="Arial" w:cs="Arial"/>
          <w:b/>
          <w:lang w:val="es-ES" w:eastAsia="es-ES"/>
        </w:rPr>
        <w:t>.</w:t>
      </w:r>
    </w:p>
    <w:bookmarkEnd w:id="0"/>
    <w:p w:rsidR="008D4502" w:rsidRPr="008D4502" w:rsidRDefault="008D4502" w:rsidP="008D4502">
      <w:pPr>
        <w:tabs>
          <w:tab w:val="left" w:pos="9781"/>
        </w:tabs>
        <w:spacing w:after="0" w:line="240" w:lineRule="auto"/>
        <w:ind w:right="-285"/>
        <w:jc w:val="center"/>
        <w:rPr>
          <w:rFonts w:ascii="Arial" w:eastAsia="Times New Roman" w:hAnsi="Arial" w:cs="Arial"/>
          <w:b/>
          <w:lang w:val="es-ES" w:eastAsia="es-ES"/>
        </w:rPr>
      </w:pPr>
    </w:p>
    <w:p w:rsidR="008D4502" w:rsidRPr="008D4502" w:rsidRDefault="008D4502" w:rsidP="008D4502">
      <w:pPr>
        <w:tabs>
          <w:tab w:val="left" w:pos="709"/>
        </w:tabs>
        <w:ind w:right="49"/>
        <w:jc w:val="both"/>
        <w:textAlignment w:val="baseline"/>
        <w:rPr>
          <w:rFonts w:ascii="Arial" w:hAnsi="Arial" w:cs="Arial"/>
          <w:i/>
          <w:lang w:eastAsia="es-MX"/>
        </w:rPr>
      </w:pPr>
      <w:r w:rsidRPr="008D4502">
        <w:rPr>
          <w:rFonts w:ascii="Arial" w:hAnsi="Arial" w:cs="Arial"/>
          <w:i/>
          <w:lang w:eastAsia="es-MX"/>
        </w:rPr>
        <w:t xml:space="preserve">REGLAMENTO PUBLICADO EN EL PERIÓDICO OFICIAL DEL ESTADO: </w:t>
      </w:r>
      <w:r w:rsidRPr="008D4502">
        <w:rPr>
          <w:rFonts w:ascii="Arial" w:hAnsi="Arial" w:cs="Arial"/>
          <w:i/>
          <w:lang w:eastAsia="es-MX"/>
        </w:rPr>
        <w:t>14 DE JULIO DE 2020.</w:t>
      </w:r>
    </w:p>
    <w:p w:rsidR="008D4502" w:rsidRPr="008D4502" w:rsidRDefault="008D4502" w:rsidP="008D4502">
      <w:pPr>
        <w:spacing w:after="0" w:line="240" w:lineRule="auto"/>
        <w:ind w:right="-285"/>
        <w:jc w:val="center"/>
        <w:rPr>
          <w:rFonts w:ascii="Arial" w:eastAsia="Times New Roman" w:hAnsi="Arial" w:cs="Arial"/>
          <w:b/>
          <w:lang w:val="es-ES" w:eastAsia="es-ES"/>
        </w:rPr>
      </w:pPr>
    </w:p>
    <w:p w:rsidR="008D4502" w:rsidRPr="008D4502" w:rsidRDefault="008D4502" w:rsidP="008D4502">
      <w:pPr>
        <w:tabs>
          <w:tab w:val="left" w:pos="709"/>
        </w:tabs>
        <w:spacing w:after="0" w:line="240" w:lineRule="auto"/>
        <w:ind w:right="-285"/>
        <w:jc w:val="center"/>
        <w:textAlignment w:val="baseline"/>
        <w:rPr>
          <w:rFonts w:ascii="Arial" w:eastAsia="Times New Roman" w:hAnsi="Arial" w:cs="Arial"/>
          <w:lang w:val="es-ES" w:eastAsia="es-MX"/>
        </w:rPr>
      </w:pPr>
      <w:r w:rsidRPr="008D4502">
        <w:rPr>
          <w:rFonts w:ascii="Arial" w:eastAsia="Times New Roman" w:hAnsi="Arial" w:cs="Arial"/>
          <w:b/>
          <w:bCs/>
          <w:lang w:val="es-ES" w:eastAsia="es-MX"/>
        </w:rPr>
        <w:t>CAPÍTULO I</w:t>
      </w:r>
    </w:p>
    <w:p w:rsidR="008D4502" w:rsidRPr="008D4502" w:rsidRDefault="008D4502" w:rsidP="008D4502">
      <w:pPr>
        <w:tabs>
          <w:tab w:val="left" w:pos="709"/>
        </w:tabs>
        <w:spacing w:after="0" w:line="240" w:lineRule="auto"/>
        <w:ind w:right="-285"/>
        <w:jc w:val="center"/>
        <w:textAlignment w:val="baseline"/>
        <w:rPr>
          <w:rFonts w:ascii="Arial" w:eastAsia="Times New Roman" w:hAnsi="Arial" w:cs="Arial"/>
          <w:lang w:val="es-ES" w:eastAsia="es-MX"/>
        </w:rPr>
      </w:pPr>
      <w:r w:rsidRPr="008D4502">
        <w:rPr>
          <w:rFonts w:ascii="Arial" w:eastAsia="Times New Roman" w:hAnsi="Arial" w:cs="Arial"/>
          <w:b/>
          <w:bCs/>
          <w:lang w:val="es-ES" w:eastAsia="es-MX"/>
        </w:rPr>
        <w:t>DISPOSICIONES GENERALES.</w:t>
      </w:r>
    </w:p>
    <w:p w:rsidR="008D4502" w:rsidRPr="008D4502" w:rsidRDefault="008D4502" w:rsidP="008D4502">
      <w:pPr>
        <w:tabs>
          <w:tab w:val="left" w:pos="709"/>
        </w:tabs>
        <w:spacing w:after="0" w:line="240" w:lineRule="auto"/>
        <w:ind w:right="-285"/>
        <w:jc w:val="center"/>
        <w:textAlignment w:val="baseline"/>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w:t>
      </w:r>
      <w:r w:rsidRPr="008D4502">
        <w:rPr>
          <w:rFonts w:ascii="Arial" w:eastAsia="Times New Roman" w:hAnsi="Arial" w:cs="Arial"/>
          <w:lang w:val="es-ES" w:eastAsia="es-MX"/>
        </w:rPr>
        <w:t xml:space="preserve">Este Reglamento tiene por objeto regular orgánica y funcionalmente la Dirección de Fomento Económico y Turismo, así como las Unidades Administrativas que la integran.  </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b/>
          <w:bCs/>
          <w:lang w:val="es-ES" w:eastAsia="es-MX"/>
        </w:rPr>
        <w:t>ARTÍCULO 2.-</w:t>
      </w:r>
      <w:r w:rsidRPr="008D4502">
        <w:rPr>
          <w:rFonts w:ascii="Arial" w:eastAsia="Times New Roman" w:hAnsi="Arial" w:cs="Arial"/>
          <w:lang w:val="es-ES" w:eastAsia="es-MX"/>
        </w:rPr>
        <w:t>Se aplicará supletoriamente a este ordenamiento jurídico lo establecido en la Constitución Política para los Estados Unidos Mexicanos, la Constitución Política para el Estado de Coahuila de Zaragoza, el Código Municipal para el Estado de Coahuila de Zaragoza</w:t>
      </w:r>
      <w:r w:rsidRPr="008D4502">
        <w:rPr>
          <w:rFonts w:ascii="Arial" w:eastAsia="Times New Roman" w:hAnsi="Arial" w:cs="Arial"/>
          <w:b/>
          <w:bCs/>
          <w:lang w:val="es-ES" w:eastAsia="es-MX"/>
        </w:rPr>
        <w:t xml:space="preserve">, </w:t>
      </w:r>
      <w:r w:rsidRPr="008D4502">
        <w:rPr>
          <w:rFonts w:ascii="Arial" w:eastAsia="Times New Roman" w:hAnsi="Arial" w:cs="Arial"/>
          <w:lang w:val="es-ES" w:eastAsia="es-MX"/>
        </w:rPr>
        <w:t xml:space="preserve">Reglamento de la Administración Pública Municipal de Saltillo, Coahuila de Zaragoza y el Reglamento Interior del R. Ayuntamiento de Saltillo, Coahuila de Zaragoza. </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b/>
          <w:bCs/>
          <w:lang w:val="es-ES" w:eastAsia="es-MX"/>
        </w:rPr>
      </w:pPr>
      <w:r w:rsidRPr="008D4502">
        <w:rPr>
          <w:rFonts w:ascii="Arial" w:eastAsia="Times New Roman" w:hAnsi="Arial" w:cs="Arial"/>
          <w:b/>
          <w:bCs/>
          <w:lang w:val="es-ES" w:eastAsia="es-MX"/>
        </w:rPr>
        <w:t xml:space="preserve">ARTÍCULO 3.- </w:t>
      </w:r>
      <w:r w:rsidRPr="008D4502">
        <w:rPr>
          <w:rFonts w:ascii="Arial" w:eastAsia="Times New Roman" w:hAnsi="Arial" w:cs="Arial"/>
          <w:lang w:val="es-ES" w:eastAsia="es-MX"/>
        </w:rPr>
        <w:t>Si por exigencias de construcción gramatical, enumeración, orden u otra circunstancia el texto legal contenido en este reglamento usa el género masculino, el mismo deberá ser interpretado en sentido igualitario para hombres y mujeres, de modo que estas y aquellos puedan adquirir toda clase de derechos y contraer, igualmente toda clase de deberes jurídicos.</w:t>
      </w:r>
      <w:r w:rsidRPr="008D4502">
        <w:rPr>
          <w:rFonts w:ascii="Arial" w:eastAsia="Times New Roman" w:hAnsi="Arial" w:cs="Arial"/>
          <w:b/>
          <w:bCs/>
          <w:lang w:val="es-ES" w:eastAsia="es-MX"/>
        </w:rPr>
        <w:t xml:space="preserve"> </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b/>
          <w:bCs/>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b/>
          <w:bCs/>
          <w:lang w:val="es-ES" w:eastAsia="es-MX"/>
        </w:rPr>
        <w:t>ARTÍCULO 4.-</w:t>
      </w:r>
      <w:r w:rsidRPr="008D4502">
        <w:rPr>
          <w:rFonts w:ascii="Arial" w:eastAsia="Times New Roman" w:hAnsi="Arial" w:cs="Arial"/>
          <w:lang w:val="es-ES" w:eastAsia="es-MX"/>
        </w:rPr>
        <w:t>Para efectos del presente reglamento se entenderá por:</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ES"/>
        </w:rPr>
      </w:pPr>
    </w:p>
    <w:p w:rsid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Dependencia: Órgano de la Administración Pública Municipal centralizada y desconcentrada vinculado jerárquicamente en forma directa del Alcalde;</w:t>
      </w:r>
    </w:p>
    <w:p w:rsid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Dirección: Es la Dirección de Fomento Económico y Turismo, como dependencia de la Administración Pública Municipal Centralizada, </w:t>
      </w:r>
      <w:proofErr w:type="spellStart"/>
      <w:r w:rsidRPr="008D4502">
        <w:rPr>
          <w:rFonts w:ascii="Arial" w:eastAsia="Times New Roman" w:hAnsi="Arial" w:cs="Arial"/>
          <w:lang w:val="es-ES" w:eastAsia="es-MX"/>
        </w:rPr>
        <w:t>departamentalizada</w:t>
      </w:r>
      <w:proofErr w:type="spellEnd"/>
      <w:r w:rsidRPr="008D4502">
        <w:rPr>
          <w:rFonts w:ascii="Arial" w:eastAsia="Times New Roman" w:hAnsi="Arial" w:cs="Arial"/>
          <w:lang w:val="es-ES" w:eastAsia="es-MX"/>
        </w:rPr>
        <w:t xml:space="preserve"> para la atención de los asuntos de su competencia;</w:t>
      </w:r>
    </w:p>
    <w:p w:rsid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Director: Titular de la Dirección de Fomento Económico y Turismo, con facultades y obligaciones definidas, delegables o indelegables, según su caso y responsable del cumplimiento del objetivo de la dirección a su cargo;</w:t>
      </w:r>
    </w:p>
    <w:p w:rsid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 xml:space="preserve">Municipio: Municipio de Saltillo, Coahuila de Zaragoza; </w:t>
      </w:r>
    </w:p>
    <w:p w:rsid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Organismos: Son los órganos de la Administración Pública Municipal descentralizada;</w:t>
      </w:r>
    </w:p>
    <w:p w:rsidR="008D4502" w:rsidRP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Arial" w:hAnsi="Arial" w:cs="Arial"/>
          <w:lang w:val="es-ES" w:eastAsia="es-ES"/>
        </w:rPr>
        <w:t>Subdirector: Funcionario corresponsable del cumplimiento del objeto de la Dirección de Fomento Económico y Turismo y auxiliar en el despacho de los asuntos del Director;</w:t>
      </w:r>
    </w:p>
    <w:p w:rsid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Unidad Administrativa: Área de la Administración Pública Municipal que puede ser una Dirección o Subdirección; y</w:t>
      </w:r>
    </w:p>
    <w:p w:rsidR="008D4502" w:rsidRPr="008D4502" w:rsidRDefault="008D4502" w:rsidP="008D4502">
      <w:pPr>
        <w:pStyle w:val="Prrafodelista"/>
        <w:numPr>
          <w:ilvl w:val="0"/>
          <w:numId w:val="9"/>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Unidad Económica: </w:t>
      </w:r>
      <w:r w:rsidRPr="008D4502">
        <w:rPr>
          <w:rFonts w:ascii="Arial" w:eastAsia="Times New Roman" w:hAnsi="Arial" w:cs="Arial"/>
          <w:lang w:val="es-ES" w:eastAsia="es-ES"/>
        </w:rPr>
        <w:t>La persona física o moral cuyo objeto sea la producción, transformación o comercialización de bienes o la prestación de servicios.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5.-</w:t>
      </w:r>
      <w:r w:rsidRPr="008D4502">
        <w:rPr>
          <w:rFonts w:ascii="Arial" w:eastAsia="Times New Roman" w:hAnsi="Arial" w:cs="Arial"/>
          <w:lang w:val="es-ES" w:eastAsia="es-MX"/>
        </w:rPr>
        <w:t xml:space="preserve">La Dirección es la encargada de llevar a cabo investigaciones, encuestas, estudios, guías industriales y comerciales, así como diagnósticos, estudios de competitividad de las empresas locales, creación de registros y bases de datos de unidades económicas del municipio; asimismo, </w:t>
      </w:r>
      <w:r w:rsidRPr="008D4502">
        <w:rPr>
          <w:rFonts w:ascii="Arial" w:eastAsia="Times New Roman" w:hAnsi="Arial" w:cs="Arial"/>
          <w:lang w:val="es-ES" w:eastAsia="es-ES"/>
        </w:rPr>
        <w:t>realizar aquellas actividades destinadas a proteger, acrecentar, difundir y promover el turismo dentro del Municipio.</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CAPÍTULO II</w:t>
      </w: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DE LAS FACULTADES DE LA DIRECCIÓN</w:t>
      </w:r>
    </w:p>
    <w:p w:rsidR="008D4502" w:rsidRPr="008D4502" w:rsidRDefault="008D4502" w:rsidP="008D4502">
      <w:pPr>
        <w:spacing w:after="0" w:line="240" w:lineRule="auto"/>
        <w:ind w:right="-285"/>
        <w:jc w:val="center"/>
        <w:rPr>
          <w:rFonts w:ascii="Arial" w:eastAsia="Times New Roman" w:hAnsi="Arial" w:cs="Arial"/>
          <w:b/>
          <w:bCs/>
          <w:lang w:val="es-ES" w:eastAsia="es-MX"/>
        </w:rPr>
      </w:pPr>
    </w:p>
    <w:p w:rsidR="008D4502" w:rsidRPr="008D4502" w:rsidRDefault="008D4502" w:rsidP="008D4502">
      <w:pPr>
        <w:spacing w:after="0" w:line="240" w:lineRule="auto"/>
        <w:ind w:right="-285"/>
        <w:jc w:val="both"/>
        <w:rPr>
          <w:rFonts w:ascii="Arial" w:eastAsia="Times New Roman" w:hAnsi="Arial" w:cs="Arial"/>
          <w:b/>
          <w:bCs/>
          <w:lang w:val="es-ES" w:eastAsia="es-MX"/>
        </w:rPr>
      </w:pPr>
      <w:r w:rsidRPr="008D4502">
        <w:rPr>
          <w:rFonts w:ascii="Arial" w:eastAsia="Times New Roman" w:hAnsi="Arial" w:cs="Arial"/>
          <w:b/>
          <w:bCs/>
          <w:lang w:val="es-ES" w:eastAsia="es-MX"/>
        </w:rPr>
        <w:t>ARTÍCULO 6.-</w:t>
      </w:r>
      <w:r w:rsidRPr="008D4502">
        <w:rPr>
          <w:rFonts w:ascii="Arial" w:eastAsia="Times New Roman" w:hAnsi="Arial" w:cs="Arial"/>
          <w:lang w:val="es-ES" w:eastAsia="es-MX"/>
        </w:rPr>
        <w:t xml:space="preserve"> La Dirección tendrá las siguientes facultades: </w:t>
      </w:r>
    </w:p>
    <w:p w:rsidR="008D4502" w:rsidRPr="008D4502" w:rsidRDefault="008D4502" w:rsidP="008D4502">
      <w:pPr>
        <w:spacing w:after="0" w:line="240" w:lineRule="auto"/>
        <w:ind w:right="-285"/>
        <w:jc w:val="both"/>
        <w:rPr>
          <w:rFonts w:ascii="Arial" w:eastAsia="Times New Roman" w:hAnsi="Arial" w:cs="Arial"/>
          <w:lang w:val="es-ES" w:eastAsia="es-ES"/>
        </w:rPr>
      </w:pP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Promover las ventajas y fortalezas del Municipio para el desarrollo económico y atracción de inversiones nacionales y extranjeras;</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Impulsar y en su caso fortalecer, en coordinación con las demás instancias competentes el proceso de Mejora Regulatoria Integral, continua y permanente en el Municipio, que logre la eficacia y eficiencia, promueva la transparencia y fomente el desarrollo económico y la competitividad de este;</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Vincular y gestionar la relación entre las empresas y los distintos organismos y las dependencias de gobierno municipal;</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Organizar eventos para fomentar el desarrollo de proveedores y oportunidades de vinculación, oferta, demanda y servicios;</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Detectar las oportunidades de negocio en la economía local;</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Impulsar programas para la activación de la economía, a través de convenios de colaboración con instituciones financieras o de crédito, academias, organismos empresariales e instituciones gubernamentales;</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Coordinar capacitaciones para los empresarios en general, a través de fundaciones y centros de capacitación;</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Establecer la bolsa de trabajo vinculante entre las vacantes de las empresas y las necesidades de empleo de la comunidad;</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Organizar eventos para el fomento turístico del Municipio y promover eventos de atracción turística con otras dependencias gubernamentales y la sociedad en general; </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Integrar, coordinar, promover, elaborar, difundir y distribuir la información, propaganda y publicidad en materia de turismo, apoyándose con las diversas áreas de la administración municipal, cuando así se requiera;</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Apoyar a empresas y organismos que desarrollen actividades o eventos turísticos donde se detone o incremente la derrama económica del sector turístico en el Municipio;</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Promover espectáculos, diversiones públicas, congresos, convenciones, excursiones, actividades deportivas o culturales y otros eventos tradicionales para que se celebren dentro del Municipio;</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Proponer y gestionar la celebración de convenios en materia turística e intervenir en la formulación de aquéllos que se celebren con dependencias, a nivel estatal, federal o con otros municipios del Estado, así como con entidades públicas y privadas;</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Proponer a las autoridades correspondientes los sistemas de financiamiento e inversiones para la creación de la infraestructura necesaria en las áreas de desarrollo turístico, para su adecuado aprovechamiento;</w:t>
      </w:r>
    </w:p>
    <w:p w:rsid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Realizar acciones de difusión de los atractivos turísticos del Municipio, a través de los medios de comunicación y de promoción;</w:t>
      </w:r>
    </w:p>
    <w:p w:rsidR="008D4502" w:rsidRPr="008D4502" w:rsidRDefault="008D4502" w:rsidP="008D4502">
      <w:pPr>
        <w:pStyle w:val="Prrafodelista"/>
        <w:numPr>
          <w:ilvl w:val="0"/>
          <w:numId w:val="10"/>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 xml:space="preserve">Proponer la creación de consejos ciudadanos; y </w:t>
      </w:r>
    </w:p>
    <w:p w:rsidR="008D4502" w:rsidRPr="008D4502" w:rsidRDefault="008D4502" w:rsidP="008D4502">
      <w:pPr>
        <w:spacing w:after="0" w:line="240" w:lineRule="auto"/>
        <w:ind w:right="-285"/>
        <w:rPr>
          <w:rFonts w:ascii="Arial" w:eastAsia="Times New Roman" w:hAnsi="Arial" w:cs="Arial"/>
          <w:lang w:val="es-ES" w:eastAsia="es-ES"/>
        </w:rPr>
      </w:pPr>
    </w:p>
    <w:p w:rsidR="008D4502" w:rsidRPr="008D4502" w:rsidRDefault="008D4502" w:rsidP="008D4502">
      <w:pPr>
        <w:spacing w:after="0" w:line="240" w:lineRule="auto"/>
        <w:ind w:right="-285"/>
        <w:jc w:val="both"/>
        <w:rPr>
          <w:rFonts w:ascii="Arial" w:eastAsia="Times New Roman" w:hAnsi="Arial" w:cs="Arial"/>
          <w:lang w:val="es-ES" w:eastAsia="es-ES"/>
        </w:rPr>
      </w:pPr>
      <w:r w:rsidRPr="008D4502">
        <w:rPr>
          <w:rFonts w:ascii="Arial" w:eastAsia="Times New Roman" w:hAnsi="Arial" w:cs="Arial"/>
          <w:lang w:val="es-ES" w:eastAsia="es-ES"/>
        </w:rPr>
        <w:t>Las demás facultades y obligaciones que le asignen otros ordenamientos jurídicos aplicables.</w:t>
      </w:r>
    </w:p>
    <w:p w:rsidR="008D4502" w:rsidRPr="008D4502" w:rsidRDefault="008D4502" w:rsidP="008D4502">
      <w:pPr>
        <w:spacing w:after="0" w:line="240" w:lineRule="auto"/>
        <w:ind w:right="-285"/>
        <w:jc w:val="both"/>
        <w:rPr>
          <w:rFonts w:ascii="Arial" w:eastAsia="Times New Roman" w:hAnsi="Arial" w:cs="Arial"/>
          <w:lang w:val="es-ES" w:eastAsia="es-ES"/>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b/>
          <w:bCs/>
          <w:lang w:val="es-ES" w:eastAsia="es-MX"/>
        </w:rPr>
        <w:t>ARTÍCULO 7.-</w:t>
      </w:r>
      <w:r w:rsidRPr="008D4502">
        <w:rPr>
          <w:rFonts w:ascii="Arial" w:eastAsia="Times New Roman" w:hAnsi="Arial" w:cs="Arial"/>
          <w:lang w:val="es-ES" w:eastAsia="es-MX"/>
        </w:rPr>
        <w:t>La Dirección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8.-</w:t>
      </w:r>
      <w:r w:rsidRPr="008D4502">
        <w:rPr>
          <w:rFonts w:ascii="Arial" w:eastAsia="Times New Roman" w:hAnsi="Arial" w:cs="Arial"/>
          <w:lang w:val="es-ES" w:eastAsia="es-MX"/>
        </w:rPr>
        <w:t>La Dirección contará además con el personal necesario que le permita atender las obligaciones que le impone este reglamento, el Código Municipal para el Estado de Coahuila de Zaragoza y las demás disposiciones legales aplicables.</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spacing w:after="0" w:line="240" w:lineRule="auto"/>
        <w:ind w:right="-285"/>
        <w:jc w:val="center"/>
        <w:rPr>
          <w:rFonts w:ascii="Arial" w:eastAsia="Times New Roman" w:hAnsi="Arial" w:cs="Arial"/>
          <w:lang w:val="es-ES" w:eastAsia="es-MX"/>
        </w:rPr>
      </w:pP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CAPÍTULO III</w:t>
      </w: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DE LAS FACULTADES Y OBLIGACIONES DEL DIRECTOR</w:t>
      </w:r>
    </w:p>
    <w:p w:rsidR="008D4502" w:rsidRPr="008D4502" w:rsidRDefault="008D4502" w:rsidP="008D4502">
      <w:pPr>
        <w:spacing w:after="0" w:line="240" w:lineRule="auto"/>
        <w:ind w:right="-285"/>
        <w:jc w:val="both"/>
        <w:rPr>
          <w:rFonts w:ascii="Arial" w:eastAsia="Times New Roman" w:hAnsi="Arial" w:cs="Arial"/>
          <w:b/>
          <w:bCs/>
          <w:lang w:val="es-ES" w:eastAsia="es-MX"/>
        </w:rPr>
      </w:pPr>
    </w:p>
    <w:p w:rsidR="008D4502" w:rsidRPr="008D4502" w:rsidRDefault="008D4502" w:rsidP="008D4502">
      <w:pPr>
        <w:spacing w:after="0" w:line="240" w:lineRule="auto"/>
        <w:ind w:right="-285"/>
        <w:jc w:val="both"/>
        <w:rPr>
          <w:rFonts w:ascii="Arial" w:eastAsia="Times New Roman" w:hAnsi="Arial" w:cs="Arial"/>
          <w:bCs/>
          <w:lang w:val="es-ES" w:eastAsia="es-MX"/>
        </w:rPr>
      </w:pPr>
      <w:r w:rsidRPr="008D4502">
        <w:rPr>
          <w:rFonts w:ascii="Arial" w:eastAsia="Times New Roman" w:hAnsi="Arial" w:cs="Arial"/>
          <w:b/>
          <w:lang w:val="es-ES" w:eastAsia="es-MX"/>
        </w:rPr>
        <w:t>ARTÍCULO 9.-</w:t>
      </w:r>
      <w:r w:rsidRPr="008D4502">
        <w:rPr>
          <w:rFonts w:ascii="Arial" w:eastAsia="Times New Roman" w:hAnsi="Arial" w:cs="Arial"/>
          <w:bCs/>
          <w:lang w:val="es-ES" w:eastAsia="es-MX"/>
        </w:rPr>
        <w:t xml:space="preserve"> El Director, además de las facultades y obligaciones que prevé Reglamento de la Administración Pública Municipal de Saltillo, Coahuila de Zaragoza, tendrá las siguientes: </w:t>
      </w:r>
    </w:p>
    <w:p w:rsidR="008D4502" w:rsidRPr="008D4502" w:rsidRDefault="008D4502" w:rsidP="008D4502">
      <w:pPr>
        <w:spacing w:after="0" w:line="240" w:lineRule="auto"/>
        <w:ind w:right="-285"/>
        <w:jc w:val="both"/>
        <w:rPr>
          <w:rFonts w:ascii="Arial" w:eastAsia="Times New Roman" w:hAnsi="Arial" w:cs="Arial"/>
          <w:bCs/>
          <w:lang w:val="es-ES" w:eastAsia="es-MX"/>
        </w:rPr>
      </w:pPr>
    </w:p>
    <w:p w:rsid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Supervisar que, en todos los asuntos bajo su responsabilidad se dé cumplimiento a los ordenamientos legales aplicables;</w:t>
      </w:r>
    </w:p>
    <w:p w:rsid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Velar por la correcta aplicación de los recursos asignados a la Dirección;</w:t>
      </w:r>
    </w:p>
    <w:p w:rsid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Denunciar a la o las autoridades competentes por escrito sobre conductas o desviaciones que pudieran constituir delitos o faltas administrativas del personal a su cargo;</w:t>
      </w:r>
    </w:p>
    <w:p w:rsid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Proponer la celebración de convenios y contratos con personas físicas, morales, instituciones, organizaciones, dependencias, organismos y entidades y asociaciones públicas o privadas;</w:t>
      </w:r>
    </w:p>
    <w:p w:rsid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Coadyuvar en la realización de las auditorías que practiquen las autoridades responsables; </w:t>
      </w:r>
    </w:p>
    <w:p w:rsid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ES"/>
        </w:rPr>
        <w:t>Proponer la creación de consejos ciudadanos;</w:t>
      </w:r>
    </w:p>
    <w:p w:rsidR="008D4502" w:rsidRPr="008D4502" w:rsidRDefault="008D4502" w:rsidP="008D4502">
      <w:pPr>
        <w:pStyle w:val="Prrafodelista"/>
        <w:numPr>
          <w:ilvl w:val="0"/>
          <w:numId w:val="11"/>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Dar seguimiento, supervisar avances y cumplimiento de los programas de trabajo, eventos y proyectos especiales encomendados a las unidades administrativas a su cargo; y</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lang w:val="es-ES" w:eastAsia="es-MX"/>
        </w:rPr>
        <w:t>Las demás que señalen las di</w:t>
      </w:r>
      <w:r>
        <w:rPr>
          <w:rFonts w:ascii="Arial" w:eastAsia="Times New Roman" w:hAnsi="Arial" w:cs="Arial"/>
          <w:lang w:val="es-ES" w:eastAsia="es-MX"/>
        </w:rPr>
        <w:t>sposiciones legales aplicables.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10.-</w:t>
      </w:r>
      <w:r w:rsidRPr="008D4502">
        <w:rPr>
          <w:rFonts w:ascii="Arial" w:eastAsia="Times New Roman" w:hAnsi="Arial" w:cs="Arial"/>
          <w:lang w:val="es-ES" w:eastAsia="es-MX"/>
        </w:rPr>
        <w:t>El Director tendrá a su cargo el despacho de los asuntos que le son encomendados por los ordenamientos legales aplicables, por el Cabildo y el Presidente Municipal, de conformidad con lo dispuesto por el Código Municipal para el Estado de Coahuila de Zaragoza, el Reglamento de la Administración Pública Municipal de Saltillo, Coahuila de Zaragoza, y demás disposiciones aplicables.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11.-</w:t>
      </w:r>
      <w:r w:rsidRPr="008D4502">
        <w:rPr>
          <w:rFonts w:ascii="Arial" w:eastAsia="Times New Roman" w:hAnsi="Arial" w:cs="Arial"/>
          <w:lang w:val="es-ES" w:eastAsia="es-MX"/>
        </w:rPr>
        <w:t>Para la mejor distribución y desarrollo de sus funciones, el Director podrá delegar sus facultades en los titulares de las Unidades Administrativas adscritas a la Dirección, salvo lo que disponga este reglamento y los demás ordenamientos legales aplicables. El Director podrá, en todo momento, ejercer directamente las facultades que delegue.</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center"/>
        <w:textAlignment w:val="baseline"/>
        <w:rPr>
          <w:rFonts w:ascii="Arial" w:eastAsia="Times New Roman" w:hAnsi="Arial" w:cs="Arial"/>
          <w:lang w:val="es-ES" w:eastAsia="es-MX"/>
        </w:rPr>
      </w:pPr>
      <w:r w:rsidRPr="008D4502">
        <w:rPr>
          <w:rFonts w:ascii="Arial" w:eastAsia="Times New Roman" w:hAnsi="Arial" w:cs="Arial"/>
          <w:b/>
          <w:bCs/>
          <w:lang w:val="es-ES" w:eastAsia="es-MX"/>
        </w:rPr>
        <w:t>CAPÍTULO IV</w:t>
      </w:r>
    </w:p>
    <w:p w:rsidR="008D4502" w:rsidRPr="008D4502" w:rsidRDefault="008D4502" w:rsidP="008D4502">
      <w:pPr>
        <w:tabs>
          <w:tab w:val="left" w:pos="709"/>
        </w:tabs>
        <w:spacing w:after="0" w:line="240" w:lineRule="auto"/>
        <w:ind w:right="-285"/>
        <w:jc w:val="center"/>
        <w:textAlignment w:val="baseline"/>
        <w:rPr>
          <w:rFonts w:ascii="Arial" w:eastAsia="Times New Roman" w:hAnsi="Arial" w:cs="Arial"/>
          <w:lang w:val="es-ES" w:eastAsia="es-MX"/>
        </w:rPr>
      </w:pPr>
      <w:r w:rsidRPr="008D4502">
        <w:rPr>
          <w:rFonts w:ascii="Arial" w:eastAsia="Times New Roman" w:hAnsi="Arial" w:cs="Arial"/>
          <w:b/>
          <w:bCs/>
          <w:lang w:val="es-ES" w:eastAsia="es-MX"/>
        </w:rPr>
        <w:t>DE LA ESTRUCTURA DE LA DIRECCIÓN</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b/>
          <w:bCs/>
          <w:lang w:val="es-ES" w:eastAsia="es-MX"/>
        </w:rPr>
        <w:t>ARTÍCULO 12.-</w:t>
      </w:r>
      <w:r w:rsidRPr="008D4502">
        <w:rPr>
          <w:rFonts w:ascii="Arial" w:eastAsia="Times New Roman" w:hAnsi="Arial" w:cs="Arial"/>
          <w:lang w:val="es-ES" w:eastAsia="es-MX"/>
        </w:rPr>
        <w:t>La Dirección se integrará para su funcionamiento con las siguientes Unidades Administrativas:</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pStyle w:val="Prrafodelista"/>
        <w:numPr>
          <w:ilvl w:val="0"/>
          <w:numId w:val="12"/>
        </w:num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lang w:val="es-ES" w:eastAsia="es-MX"/>
        </w:rPr>
        <w:t xml:space="preserve">Subdirección de Turismo; </w:t>
      </w:r>
    </w:p>
    <w:p w:rsidR="008D4502" w:rsidRPr="008D4502" w:rsidRDefault="008D4502" w:rsidP="008D4502">
      <w:pPr>
        <w:pStyle w:val="Prrafodelista"/>
        <w:numPr>
          <w:ilvl w:val="0"/>
          <w:numId w:val="12"/>
        </w:num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lang w:val="es-ES" w:eastAsia="es-MX"/>
        </w:rPr>
        <w:t>Subdirección de Desarrollo Empresarial;</w:t>
      </w:r>
    </w:p>
    <w:p w:rsidR="008D4502" w:rsidRPr="008D4502" w:rsidRDefault="008D4502" w:rsidP="008D4502">
      <w:pPr>
        <w:pStyle w:val="Prrafodelista"/>
        <w:numPr>
          <w:ilvl w:val="0"/>
          <w:numId w:val="12"/>
        </w:num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lang w:val="es-ES" w:eastAsia="es-MX"/>
        </w:rPr>
        <w:t>Subdirección de Innovación; y</w:t>
      </w:r>
    </w:p>
    <w:p w:rsidR="008D4502" w:rsidRPr="008D4502" w:rsidRDefault="008D4502" w:rsidP="008D4502">
      <w:pPr>
        <w:pStyle w:val="Prrafodelista"/>
        <w:numPr>
          <w:ilvl w:val="0"/>
          <w:numId w:val="12"/>
        </w:num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lang w:val="es-ES" w:eastAsia="es-MX"/>
        </w:rPr>
        <w:t>Subdirección de Vinculación.</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13.-</w:t>
      </w:r>
      <w:r w:rsidRPr="008D4502">
        <w:rPr>
          <w:rFonts w:ascii="Arial" w:eastAsia="Times New Roman" w:hAnsi="Arial" w:cs="Arial"/>
          <w:lang w:val="es-ES" w:eastAsia="es-MX"/>
        </w:rPr>
        <w:t>Al frente de cada Unidad Administrativa estará un titular, quien tendrá las facultades y obligaciones que le atribuye este reglamento y las demás disposiciones legales aplicables, así como aquellas que expresamente le sean delegadas por el Director en la esfera de su competencia. Para el mejor ejercicio de sus funciones se auxiliarán de su personal adscrito.</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center"/>
        <w:rPr>
          <w:rFonts w:ascii="Arial" w:eastAsia="Times New Roman" w:hAnsi="Arial" w:cs="Arial"/>
          <w:lang w:val="es-ES" w:eastAsia="es-MX"/>
        </w:rPr>
      </w:pPr>
      <w:r w:rsidRPr="008D4502">
        <w:rPr>
          <w:rFonts w:ascii="Arial" w:eastAsia="Times New Roman" w:hAnsi="Arial" w:cs="Arial"/>
          <w:b/>
          <w:bCs/>
          <w:lang w:val="es-ES" w:eastAsia="es-MX"/>
        </w:rPr>
        <w:t>CAPÍTULO V</w:t>
      </w: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DE LAS SUBDIRECCIONES</w:t>
      </w:r>
    </w:p>
    <w:p w:rsidR="008D4502" w:rsidRPr="008D4502" w:rsidRDefault="008D4502" w:rsidP="008D4502">
      <w:pPr>
        <w:spacing w:after="0" w:line="240" w:lineRule="auto"/>
        <w:ind w:right="-285"/>
        <w:jc w:val="center"/>
        <w:rPr>
          <w:rFonts w:ascii="Arial" w:eastAsia="Times New Roman" w:hAnsi="Arial" w:cs="Arial"/>
          <w:b/>
          <w:bCs/>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14.-</w:t>
      </w:r>
      <w:r w:rsidRPr="008D4502">
        <w:rPr>
          <w:rFonts w:ascii="Arial" w:eastAsia="Times New Roman" w:hAnsi="Arial" w:cs="Arial"/>
          <w:lang w:val="es-ES" w:eastAsia="es-MX"/>
        </w:rPr>
        <w:t>Además de las facultades y obligaciones que para los titulares de las Unidades Administrativas</w:t>
      </w:r>
      <w:r w:rsidRPr="008D4502">
        <w:rPr>
          <w:rFonts w:ascii="Arial" w:eastAsia="Times New Roman" w:hAnsi="Arial" w:cs="Arial"/>
          <w:b/>
          <w:bCs/>
          <w:lang w:val="es-ES" w:eastAsia="es-MX"/>
        </w:rPr>
        <w:t xml:space="preserve"> </w:t>
      </w:r>
      <w:r w:rsidRPr="008D4502">
        <w:rPr>
          <w:rFonts w:ascii="Arial" w:eastAsia="Times New Roman" w:hAnsi="Arial" w:cs="Arial"/>
          <w:lang w:val="es-ES" w:eastAsia="es-MX"/>
        </w:rPr>
        <w:t>prevé el Reglamento de la Administración Pública Municipal de Saltillo, Coahuila de Zaragoza, para efectos del presente reglamento corresponden a los Subdirectores de área las siguientes: </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Default="008D4502" w:rsidP="008D4502">
      <w:pPr>
        <w:pStyle w:val="Prrafodelista"/>
        <w:numPr>
          <w:ilvl w:val="0"/>
          <w:numId w:val="13"/>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Acordar con el Director el despacho de los asuntos relevantes del área de la Administración Pública a su cargo;</w:t>
      </w:r>
    </w:p>
    <w:p w:rsidR="008D4502" w:rsidRDefault="008D4502" w:rsidP="008D4502">
      <w:pPr>
        <w:pStyle w:val="Prrafodelista"/>
        <w:numPr>
          <w:ilvl w:val="0"/>
          <w:numId w:val="13"/>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Desempeñar las comisiones que se les encomiende o delegue, rindiendo el informe sobre el desarrollo de las actividades realizadas;</w:t>
      </w:r>
    </w:p>
    <w:p w:rsidR="008D4502" w:rsidRDefault="008D4502" w:rsidP="008D4502">
      <w:pPr>
        <w:pStyle w:val="Prrafodelista"/>
        <w:numPr>
          <w:ilvl w:val="0"/>
          <w:numId w:val="13"/>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Supervisar que, en todos los asuntos bajo su responsabilidad se dé cumplimiento a los ordenamientos legales aplicables; </w:t>
      </w:r>
    </w:p>
    <w:p w:rsidR="008D4502" w:rsidRDefault="008D4502" w:rsidP="008D4502">
      <w:pPr>
        <w:pStyle w:val="Prrafodelista"/>
        <w:numPr>
          <w:ilvl w:val="0"/>
          <w:numId w:val="13"/>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Informar y/o denunciar a la autoridad competente por escrito sobre conductas o desviaciones que pudieran constituir delitos o faltas administrativas del personal a su cargo; </w:t>
      </w:r>
    </w:p>
    <w:p w:rsidR="008D4502" w:rsidRPr="008D4502" w:rsidRDefault="008D4502" w:rsidP="008D4502">
      <w:pPr>
        <w:pStyle w:val="Prrafodelista"/>
        <w:numPr>
          <w:ilvl w:val="0"/>
          <w:numId w:val="13"/>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Ofrecer asesoría y cooperación técnica que le sea requerida por las áreas de la Administración Pública Municipal, en asuntos relacionados con su competencia; y</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lang w:val="es-ES" w:eastAsia="es-MX"/>
        </w:rPr>
        <w:t>Las demás que señalen las disposiciones legales aplicables. </w:t>
      </w:r>
    </w:p>
    <w:p w:rsidR="008D4502" w:rsidRPr="008D4502" w:rsidRDefault="008D4502" w:rsidP="008D4502">
      <w:pPr>
        <w:spacing w:after="0" w:line="240" w:lineRule="auto"/>
        <w:ind w:right="-285"/>
        <w:jc w:val="both"/>
        <w:rPr>
          <w:rFonts w:ascii="Arial" w:eastAsia="Times New Roman" w:hAnsi="Arial" w:cs="Arial"/>
          <w:b/>
          <w:bCs/>
          <w:lang w:val="es-ES" w:eastAsia="es-MX"/>
        </w:rPr>
      </w:pPr>
    </w:p>
    <w:p w:rsidR="008D4502" w:rsidRPr="008D4502" w:rsidRDefault="008D4502" w:rsidP="008D4502">
      <w:pPr>
        <w:spacing w:after="0" w:line="240" w:lineRule="auto"/>
        <w:ind w:right="-285"/>
        <w:jc w:val="both"/>
        <w:rPr>
          <w:rFonts w:ascii="Arial" w:eastAsia="Times New Roman" w:hAnsi="Arial" w:cs="Arial"/>
          <w:b/>
          <w:bCs/>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ES"/>
        </w:rPr>
      </w:pPr>
      <w:r w:rsidRPr="008D4502">
        <w:rPr>
          <w:rFonts w:ascii="Arial" w:eastAsia="Arial" w:hAnsi="Arial" w:cs="Arial"/>
          <w:b/>
          <w:bCs/>
          <w:lang w:val="es-ES" w:eastAsia="es-ES"/>
        </w:rPr>
        <w:t xml:space="preserve">ARTÍCULO 15.- </w:t>
      </w:r>
      <w:r w:rsidRPr="008D4502">
        <w:rPr>
          <w:rFonts w:ascii="Arial" w:eastAsia="Arial" w:hAnsi="Arial" w:cs="Arial"/>
          <w:lang w:val="es-ES" w:eastAsia="es-ES"/>
        </w:rPr>
        <w:t>La Subdirección de Turismo a través de su titular,</w:t>
      </w:r>
      <w:r w:rsidRPr="008D4502">
        <w:rPr>
          <w:rFonts w:ascii="Arial" w:eastAsia="Times New Roman" w:hAnsi="Arial" w:cs="Arial"/>
          <w:lang w:val="es-ES" w:eastAsia="es-MX"/>
        </w:rPr>
        <w:t xml:space="preserve"> además de las facultades y obligaciones que contempla el Reglamento de la Administración Pública Municipal de Saltillo, Coahuila de Zaragoza, tendrá las siguientes:</w:t>
      </w:r>
      <w:r w:rsidRPr="008D4502">
        <w:rPr>
          <w:rFonts w:ascii="Arial" w:eastAsia="Arial" w:hAnsi="Arial" w:cs="Arial"/>
          <w:lang w:val="es-ES" w:eastAsia="es-ES"/>
        </w:rPr>
        <w:t xml:space="preserve"> </w:t>
      </w:r>
    </w:p>
    <w:p w:rsidR="008D4502" w:rsidRPr="008D4502" w:rsidRDefault="008D4502" w:rsidP="008D4502">
      <w:pPr>
        <w:spacing w:after="0" w:line="240" w:lineRule="auto"/>
        <w:ind w:right="-285"/>
        <w:jc w:val="both"/>
        <w:rPr>
          <w:rFonts w:ascii="Arial" w:eastAsia="Times New Roman" w:hAnsi="Arial" w:cs="Arial"/>
          <w:lang w:val="es-ES" w:eastAsia="es-ES"/>
        </w:rPr>
      </w:pP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ES"/>
        </w:rPr>
      </w:pPr>
      <w:r w:rsidRPr="008D4502">
        <w:rPr>
          <w:rFonts w:ascii="Arial" w:eastAsia="Arial" w:hAnsi="Arial" w:cs="Arial"/>
          <w:lang w:val="es-ES" w:eastAsia="es-ES"/>
        </w:rPr>
        <w:t>Desarrollar e</w:t>
      </w:r>
      <w:r w:rsidRPr="008D4502">
        <w:rPr>
          <w:rFonts w:ascii="Arial" w:eastAsia="Times New Roman" w:hAnsi="Arial" w:cs="Arial"/>
          <w:lang w:val="es-ES" w:eastAsia="es-ES"/>
        </w:rPr>
        <w:t xml:space="preserve"> implementar toda iniciativa que propicie el desarrollo integral del turismo en el Municipio; </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ES"/>
        </w:rPr>
      </w:pPr>
      <w:r w:rsidRPr="008D4502">
        <w:rPr>
          <w:rFonts w:ascii="Arial" w:eastAsia="Arial" w:hAnsi="Arial" w:cs="Arial"/>
          <w:lang w:val="es-ES" w:eastAsia="es-ES"/>
        </w:rPr>
        <w:t>Coordinar la elaboración de planes de fomento y de activación turística, relacionados al producto y destino turístico;</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ES"/>
        </w:rPr>
      </w:pPr>
      <w:r w:rsidRPr="008D4502">
        <w:rPr>
          <w:rFonts w:ascii="Arial" w:eastAsia="Arial" w:hAnsi="Arial" w:cs="Arial"/>
          <w:lang w:val="es-ES" w:eastAsia="es-ES"/>
        </w:rPr>
        <w:t>Establecer las prioridades para la planeación estratégica en el desarrollo turístico de la ciudad;</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ES"/>
        </w:rPr>
      </w:pPr>
      <w:r w:rsidRPr="008D4502">
        <w:rPr>
          <w:rFonts w:ascii="Arial" w:eastAsia="Arial" w:hAnsi="Arial" w:cs="Arial"/>
          <w:lang w:val="es-ES" w:eastAsia="es-ES"/>
        </w:rPr>
        <w:t>Promover la participación de los sectores público, social y privado en el desarrollo de los destinos turísticos;</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ES"/>
        </w:rPr>
      </w:pPr>
      <w:r w:rsidRPr="008D4502">
        <w:rPr>
          <w:rFonts w:ascii="Arial" w:eastAsia="Arial" w:hAnsi="Arial" w:cs="Arial"/>
          <w:lang w:val="es-ES" w:eastAsia="es-ES"/>
        </w:rPr>
        <w:t>Coordinar la planificación y desarrollo integral de los destinos, regiones y circuitos turísticos del Municipio;</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ES"/>
        </w:rPr>
      </w:pPr>
      <w:r w:rsidRPr="008D4502">
        <w:rPr>
          <w:rFonts w:ascii="Arial" w:eastAsia="Times New Roman" w:hAnsi="Arial" w:cs="Arial"/>
          <w:lang w:val="es-ES" w:eastAsia="es-ES"/>
        </w:rPr>
        <w:t>Proponer la celebración de convenios y contratos con personas físicas, morales, instituciones, organizaciones, dependencias, organismos y entidades y asociaciones públicas o privadas para la implementación de programas, eventos o actividades encaminadas al fin de esta Dirección;</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Coordinar convenios con entidades municipales, estatales, federales, organismos y empresas relacionadas con el rubro turístico para el desarrollo de nuevos productos turísticos dentro del municipio;</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Proponer la creación de un consejo ciudadano para la promoción turística de Saltillo;</w:t>
      </w:r>
    </w:p>
    <w:p w:rsidR="008D4502" w:rsidRPr="008D4502" w:rsidRDefault="008D4502" w:rsidP="008D4502">
      <w:pPr>
        <w:pStyle w:val="Prrafodelista"/>
        <w:numPr>
          <w:ilvl w:val="0"/>
          <w:numId w:val="14"/>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Coordinar y dar seguimiento a apoyos y recursos diversos, patrocinios e incentivos a empresas organismos, asociaciones y entidades que fomenten actividades dirigidas a fortalecer programas y proyectos del sector turístico; y</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Las demás que señalen las disposiciones legales aplicables.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lastRenderedPageBreak/>
        <w:t xml:space="preserve">ARTÍCULO 16.- </w:t>
      </w:r>
      <w:r w:rsidRPr="008D4502">
        <w:rPr>
          <w:rFonts w:ascii="Arial" w:eastAsia="Times New Roman" w:hAnsi="Arial" w:cs="Arial"/>
          <w:lang w:val="es-ES" w:eastAsia="es-MX"/>
        </w:rPr>
        <w:t>La Subdirección de Desarrollo Empresarial, a través de su titular, además de las facultades y obligaciones que contempla el Reglamento de la Administración Pública Municipal de Saltillo, Coahuila de Zaragoza, tendrá las siguientes: </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Realizar las acciones que promuevan la inversión nacional y extranjera en el Municipio;</w:t>
      </w: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Orientar a los inversionistas con los asuntos técnicos, financieros, de logística y de mercado en sus proyectos de inversión; </w:t>
      </w: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Impulsar la creación de negocios o desarrollo de proyectos sociales a través de servicios de consultoría, asesoría y capacitación;</w:t>
      </w: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Apoyar, proponer y coordinar acciones e iniciativas que promuevan el comercio local, el desarrollo empresarial y el emprendimiento de la ciudadanía;</w:t>
      </w: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Promover programas de promoción económica en el Municipio para la atracción de nuevas empresas;</w:t>
      </w: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Brindar servicios de asesoría sobre planes de mercadotecnia, publicidad, relaciones públicas, productos y servicios;</w:t>
      </w:r>
    </w:p>
    <w:p w:rsidR="008D4502" w:rsidRPr="008D4502" w:rsidRDefault="008D4502" w:rsidP="008D4502">
      <w:pPr>
        <w:pStyle w:val="Prrafodelista"/>
        <w:numPr>
          <w:ilvl w:val="0"/>
          <w:numId w:val="15"/>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Fungir de enlace entre la Dirección y los emprendedores; y</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Las demás que señalen las disposiciones legales aplicables o por instrucción del Director.</w:t>
      </w:r>
    </w:p>
    <w:p w:rsidR="008D4502" w:rsidRPr="008D4502" w:rsidRDefault="008D4502" w:rsidP="008D4502">
      <w:pPr>
        <w:spacing w:after="0" w:line="240" w:lineRule="auto"/>
        <w:ind w:right="-285"/>
        <w:rPr>
          <w:rFonts w:ascii="Arial" w:eastAsia="Times New Roman" w:hAnsi="Arial" w:cs="Arial"/>
          <w:lang w:val="es-ES" w:eastAsia="es-MX"/>
        </w:rPr>
      </w:pPr>
    </w:p>
    <w:p w:rsidR="008D4502" w:rsidRPr="008D4502" w:rsidRDefault="008D4502" w:rsidP="008D4502">
      <w:pPr>
        <w:spacing w:after="0" w:line="240" w:lineRule="auto"/>
        <w:ind w:right="-285"/>
        <w:jc w:val="center"/>
        <w:rPr>
          <w:rFonts w:ascii="Arial" w:eastAsia="Times New Roman" w:hAnsi="Arial" w:cs="Arial"/>
          <w:b/>
          <w:bCs/>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17.-</w:t>
      </w:r>
      <w:r w:rsidRPr="008D4502">
        <w:rPr>
          <w:rFonts w:ascii="Arial" w:eastAsia="Times New Roman" w:hAnsi="Arial" w:cs="Arial"/>
          <w:lang w:val="es-ES" w:eastAsia="es-MX"/>
        </w:rPr>
        <w:t>La Subdirección de Innovación, a través de su titular, tendrá las siguientes facultades: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pStyle w:val="Prrafodelista"/>
        <w:numPr>
          <w:ilvl w:val="0"/>
          <w:numId w:val="16"/>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Coordinar proyectos e implementar políticas en materia de innovación a fin de impulsar el desarrollo del Municipio;</w:t>
      </w:r>
    </w:p>
    <w:p w:rsidR="008D4502" w:rsidRPr="008D4502" w:rsidRDefault="008D4502" w:rsidP="008D4502">
      <w:pPr>
        <w:pStyle w:val="Prrafodelista"/>
        <w:numPr>
          <w:ilvl w:val="0"/>
          <w:numId w:val="16"/>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Realizar acciones que promuevan y desarrollen el posicionamiento del Municipio a través de activaciones, eventos especiales y programas de innovación ciudadana;</w:t>
      </w:r>
    </w:p>
    <w:p w:rsidR="008D4502" w:rsidRPr="008D4502" w:rsidRDefault="008D4502" w:rsidP="008D4502">
      <w:pPr>
        <w:pStyle w:val="Prrafodelista"/>
        <w:numPr>
          <w:ilvl w:val="0"/>
          <w:numId w:val="16"/>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Apoyar en la creación y consolidación de iniciativas innovadoras a través de productos y paquetes que potencien el desarrollo económico y turístico del Municipio;</w:t>
      </w:r>
    </w:p>
    <w:p w:rsidR="008D4502" w:rsidRPr="008D4502" w:rsidRDefault="008D4502" w:rsidP="008D4502">
      <w:pPr>
        <w:pStyle w:val="Prrafodelista"/>
        <w:numPr>
          <w:ilvl w:val="0"/>
          <w:numId w:val="16"/>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Analizar y desarrollar propuestas e investigaciones de nuevas tecnologías para implementarlas en el Municipio;</w:t>
      </w:r>
    </w:p>
    <w:p w:rsidR="008D4502" w:rsidRPr="008D4502" w:rsidRDefault="008D4502" w:rsidP="008D4502">
      <w:pPr>
        <w:pStyle w:val="Prrafodelista"/>
        <w:numPr>
          <w:ilvl w:val="0"/>
          <w:numId w:val="16"/>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Fungir de enlace con las organizaciones de la sociedad civil con los cuales se trabaje en colaboración; </w:t>
      </w:r>
    </w:p>
    <w:p w:rsidR="008D4502" w:rsidRPr="008D4502" w:rsidRDefault="008D4502" w:rsidP="008D4502">
      <w:pPr>
        <w:pStyle w:val="Prrafodelista"/>
        <w:numPr>
          <w:ilvl w:val="0"/>
          <w:numId w:val="16"/>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Planear y establecer los programas de innovación tecnológica en coordinación con las diferentes dependencias entidades y organismos de la administración pública municipal; y</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Las demás que señalen las disposiciones legales aplicables o por instrucción del Director.</w:t>
      </w:r>
    </w:p>
    <w:p w:rsidR="008D4502" w:rsidRPr="008D4502" w:rsidRDefault="008D4502" w:rsidP="008D4502">
      <w:pPr>
        <w:spacing w:after="0" w:line="240" w:lineRule="auto"/>
        <w:ind w:right="-285"/>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18.-</w:t>
      </w:r>
      <w:r w:rsidRPr="008D4502">
        <w:rPr>
          <w:rFonts w:ascii="Arial" w:eastAsia="Times New Roman" w:hAnsi="Arial" w:cs="Arial"/>
          <w:lang w:val="es-ES" w:eastAsia="es-MX"/>
        </w:rPr>
        <w:t>La Subdirección de Vinculación, a través de su titular, tendrá las siguientes facultades: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pStyle w:val="Prrafodelista"/>
        <w:numPr>
          <w:ilvl w:val="0"/>
          <w:numId w:val="17"/>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Brindar atención a empresarios y ciudadanos que soliciten apoyo del Municipio en eventos y proyectos;</w:t>
      </w:r>
    </w:p>
    <w:p w:rsidR="008D4502" w:rsidRPr="008D4502" w:rsidRDefault="008D4502" w:rsidP="008D4502">
      <w:pPr>
        <w:pStyle w:val="Prrafodelista"/>
        <w:numPr>
          <w:ilvl w:val="0"/>
          <w:numId w:val="17"/>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Fungir de enlace entre la Dirección e Inversionistas y organismos internacionales con el objetivo de fortalecer las relaciones entre el Municipio y estos;</w:t>
      </w:r>
    </w:p>
    <w:p w:rsidR="008D4502" w:rsidRPr="008D4502" w:rsidRDefault="008D4502" w:rsidP="008D4502">
      <w:pPr>
        <w:pStyle w:val="Prrafodelista"/>
        <w:numPr>
          <w:ilvl w:val="0"/>
          <w:numId w:val="17"/>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Dar seguimiento a los acuerdos convenios y contratos suscritos con los sectores público, social y privado en las materias de su competencia y disponer las acciones para su ejecución en coordinación con las secretarías, dependencias, entidades y organismos competentes; </w:t>
      </w:r>
    </w:p>
    <w:p w:rsidR="008D4502" w:rsidRPr="008D4502" w:rsidRDefault="008D4502" w:rsidP="008D4502">
      <w:pPr>
        <w:pStyle w:val="Prrafodelista"/>
        <w:numPr>
          <w:ilvl w:val="0"/>
          <w:numId w:val="17"/>
        </w:num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xml:space="preserve">Dar seguimiento a los acuerdos y propuestas del Consejo Ciudadano para el Fomento Económico de Saltillo; y </w:t>
      </w: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lastRenderedPageBreak/>
        <w:t>Las demás que señalen las disposiciones legales aplicables o por instrucción del Director.</w:t>
      </w:r>
    </w:p>
    <w:p w:rsidR="008D4502" w:rsidRPr="008D4502" w:rsidRDefault="008D4502" w:rsidP="008D4502">
      <w:pPr>
        <w:spacing w:after="0" w:line="240" w:lineRule="auto"/>
        <w:ind w:right="-285"/>
        <w:jc w:val="center"/>
        <w:rPr>
          <w:rFonts w:ascii="Arial" w:eastAsia="Times New Roman" w:hAnsi="Arial" w:cs="Arial"/>
          <w:b/>
          <w:bCs/>
          <w:lang w:val="es-ES" w:eastAsia="es-MX"/>
        </w:rPr>
      </w:pP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CAPÍTULO VI</w:t>
      </w:r>
    </w:p>
    <w:p w:rsidR="008D4502" w:rsidRPr="008D4502" w:rsidRDefault="008D4502" w:rsidP="008D4502">
      <w:pPr>
        <w:spacing w:after="0" w:line="240" w:lineRule="auto"/>
        <w:ind w:right="-285"/>
        <w:jc w:val="center"/>
        <w:rPr>
          <w:rFonts w:ascii="Arial" w:eastAsia="Times New Roman" w:hAnsi="Arial" w:cs="Arial"/>
          <w:lang w:val="es-ES" w:eastAsia="es-MX"/>
        </w:rPr>
      </w:pPr>
      <w:r w:rsidRPr="008D4502">
        <w:rPr>
          <w:rFonts w:ascii="Arial" w:eastAsia="Times New Roman" w:hAnsi="Arial" w:cs="Arial"/>
          <w:b/>
          <w:bCs/>
          <w:lang w:val="es-ES" w:eastAsia="es-MX"/>
        </w:rPr>
        <w:t>DE LOS NOMBRAMIENTOS Y LICENCIAS.</w:t>
      </w:r>
    </w:p>
    <w:p w:rsidR="008D4502" w:rsidRPr="008D4502" w:rsidRDefault="008D4502" w:rsidP="008D4502">
      <w:pPr>
        <w:spacing w:after="0" w:line="240" w:lineRule="auto"/>
        <w:ind w:right="-285"/>
        <w:jc w:val="center"/>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19.-</w:t>
      </w:r>
      <w:r w:rsidRPr="008D4502">
        <w:rPr>
          <w:rFonts w:ascii="Arial" w:eastAsia="Times New Roman" w:hAnsi="Arial" w:cs="Arial"/>
          <w:lang w:val="es-ES" w:eastAsia="es-MX"/>
        </w:rPr>
        <w:t xml:space="preserve">El titular de la Dirección será nombrado por el Presidente Municipal. Los titulares de las Unidades Administrativas serán nombrados por el Director. </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20.-</w:t>
      </w:r>
      <w:r w:rsidRPr="008D4502">
        <w:rPr>
          <w:rFonts w:ascii="Arial" w:eastAsia="Times New Roman" w:hAnsi="Arial" w:cs="Arial"/>
          <w:lang w:val="es-ES" w:eastAsia="es-MX"/>
        </w:rPr>
        <w:t>Las licencias para el personal se regirán por lo que al efecto dispone el Código Municipal para el Estado de Coahuila de Zaragoza, el Reglamento Interior del R. Ayuntamiento del Municipio de Saltillo y demás legislación aplicable.</w:t>
      </w: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lang w:val="es-ES" w:eastAsia="es-MX"/>
        </w:rPr>
        <w:t> </w:t>
      </w: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21.-</w:t>
      </w:r>
      <w:r w:rsidRPr="008D4502">
        <w:rPr>
          <w:rFonts w:ascii="Arial" w:eastAsia="Times New Roman" w:hAnsi="Arial" w:cs="Arial"/>
          <w:lang w:val="es-ES" w:eastAsia="es-MX"/>
        </w:rPr>
        <w:t>El</w:t>
      </w:r>
      <w:r w:rsidRPr="008D4502">
        <w:rPr>
          <w:rFonts w:ascii="Arial" w:eastAsia="Times New Roman" w:hAnsi="Arial" w:cs="Arial"/>
          <w:b/>
          <w:bCs/>
          <w:lang w:val="es-ES" w:eastAsia="es-MX"/>
        </w:rPr>
        <w:t xml:space="preserve"> </w:t>
      </w:r>
      <w:r w:rsidRPr="008D4502">
        <w:rPr>
          <w:rFonts w:ascii="Arial" w:eastAsia="Times New Roman" w:hAnsi="Arial" w:cs="Arial"/>
          <w:lang w:val="es-ES" w:eastAsia="es-MX"/>
        </w:rPr>
        <w:t>Director determinará la procedencia y naturaleza de las solicitudes de licencia, para lo cual deberá considerar las necesidades del servicio de sus respectivas áreas.</w:t>
      </w:r>
    </w:p>
    <w:p w:rsidR="008D4502" w:rsidRPr="008D4502" w:rsidRDefault="008D4502" w:rsidP="008D4502">
      <w:pPr>
        <w:spacing w:after="0" w:line="240" w:lineRule="auto"/>
        <w:ind w:right="-285"/>
        <w:jc w:val="both"/>
        <w:rPr>
          <w:rFonts w:ascii="Arial" w:eastAsia="Times New Roman" w:hAnsi="Arial" w:cs="Arial"/>
          <w:lang w:val="es-ES" w:eastAsia="es-MX"/>
        </w:rPr>
      </w:pPr>
    </w:p>
    <w:p w:rsidR="008D4502" w:rsidRPr="008D4502" w:rsidRDefault="008D4502" w:rsidP="008D4502">
      <w:pPr>
        <w:spacing w:after="0" w:line="240" w:lineRule="auto"/>
        <w:ind w:right="-285"/>
        <w:jc w:val="center"/>
        <w:rPr>
          <w:rFonts w:ascii="Arial" w:eastAsia="Times New Roman" w:hAnsi="Arial" w:cs="Arial"/>
          <w:b/>
          <w:bCs/>
          <w:lang w:val="es-ES" w:eastAsia="es-MX"/>
        </w:rPr>
      </w:pPr>
      <w:r w:rsidRPr="008D4502">
        <w:rPr>
          <w:rFonts w:ascii="Arial" w:eastAsia="Times New Roman" w:hAnsi="Arial" w:cs="Arial"/>
          <w:b/>
          <w:bCs/>
          <w:lang w:val="es-ES" w:eastAsia="es-MX"/>
        </w:rPr>
        <w:t>CAPÍTULO VII</w:t>
      </w:r>
    </w:p>
    <w:p w:rsidR="008D4502" w:rsidRPr="008D4502" w:rsidRDefault="008D4502" w:rsidP="008D4502">
      <w:pPr>
        <w:tabs>
          <w:tab w:val="left" w:pos="709"/>
        </w:tabs>
        <w:spacing w:after="0" w:line="240" w:lineRule="auto"/>
        <w:ind w:right="-285"/>
        <w:jc w:val="center"/>
        <w:textAlignment w:val="baseline"/>
        <w:rPr>
          <w:rFonts w:ascii="Arial" w:eastAsia="Times New Roman" w:hAnsi="Arial" w:cs="Arial"/>
          <w:lang w:val="es-ES" w:eastAsia="es-MX"/>
        </w:rPr>
      </w:pPr>
      <w:r w:rsidRPr="008D4502">
        <w:rPr>
          <w:rFonts w:ascii="Arial" w:eastAsia="Times New Roman" w:hAnsi="Arial" w:cs="Arial"/>
          <w:b/>
          <w:bCs/>
          <w:lang w:val="es-ES" w:eastAsia="es-MX"/>
        </w:rPr>
        <w:t xml:space="preserve">DE LAS SUPLENCIAS DE LOS SERVIDORES PÚBLICOS DE LA DIRECCIÓN </w:t>
      </w: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 </w:t>
      </w:r>
    </w:p>
    <w:p w:rsidR="008D4502" w:rsidRPr="008D4502" w:rsidRDefault="008D4502" w:rsidP="008D4502">
      <w:pPr>
        <w:spacing w:after="0" w:line="240" w:lineRule="auto"/>
        <w:ind w:right="-285"/>
        <w:jc w:val="both"/>
        <w:rPr>
          <w:rFonts w:ascii="Arial" w:eastAsia="Times New Roman" w:hAnsi="Arial" w:cs="Arial"/>
          <w:lang w:val="es-ES" w:eastAsia="es-MX"/>
        </w:rPr>
      </w:pPr>
      <w:r w:rsidRPr="008D4502">
        <w:rPr>
          <w:rFonts w:ascii="Arial" w:eastAsia="Times New Roman" w:hAnsi="Arial" w:cs="Arial"/>
          <w:b/>
          <w:bCs/>
          <w:lang w:val="es-ES" w:eastAsia="es-MX"/>
        </w:rPr>
        <w:t>ARTÍCULO 22.-</w:t>
      </w:r>
      <w:r w:rsidRPr="008D4502">
        <w:rPr>
          <w:rFonts w:ascii="Arial" w:eastAsia="Times New Roman" w:hAnsi="Arial" w:cs="Arial"/>
          <w:lang w:val="es-ES" w:eastAsia="es-MX"/>
        </w:rPr>
        <w:t>El</w:t>
      </w:r>
      <w:r w:rsidRPr="008D4502">
        <w:rPr>
          <w:rFonts w:ascii="Arial" w:eastAsia="Times New Roman" w:hAnsi="Arial" w:cs="Arial"/>
          <w:b/>
          <w:bCs/>
          <w:lang w:val="es-ES" w:eastAsia="es-MX"/>
        </w:rPr>
        <w:t xml:space="preserve"> </w:t>
      </w:r>
      <w:r w:rsidRPr="008D4502">
        <w:rPr>
          <w:rFonts w:ascii="Arial" w:eastAsia="Times New Roman" w:hAnsi="Arial" w:cs="Arial"/>
          <w:lang w:val="es-ES" w:eastAsia="es-MX"/>
        </w:rPr>
        <w:t xml:space="preserve">Director será suplido en sus ausencias temporales por la persona que al efecto designe el Presidente Municipal.  </w:t>
      </w: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p>
    <w:p w:rsidR="008D4502" w:rsidRPr="008D4502" w:rsidRDefault="008D4502" w:rsidP="008D4502">
      <w:pPr>
        <w:tabs>
          <w:tab w:val="left" w:pos="709"/>
        </w:tabs>
        <w:spacing w:after="0" w:line="240" w:lineRule="auto"/>
        <w:ind w:right="-285"/>
        <w:jc w:val="both"/>
        <w:textAlignment w:val="baseline"/>
        <w:rPr>
          <w:rFonts w:ascii="Arial" w:eastAsia="Times New Roman" w:hAnsi="Arial" w:cs="Arial"/>
          <w:lang w:val="es-ES" w:eastAsia="es-MX"/>
        </w:rPr>
      </w:pPr>
      <w:r w:rsidRPr="008D4502">
        <w:rPr>
          <w:rFonts w:ascii="Arial" w:eastAsia="Times New Roman" w:hAnsi="Arial" w:cs="Arial"/>
          <w:b/>
          <w:bCs/>
          <w:lang w:val="es-ES" w:eastAsia="es-MX"/>
        </w:rPr>
        <w:t>ARTÍCULO 23</w:t>
      </w:r>
      <w:r w:rsidRPr="008D4502">
        <w:rPr>
          <w:rFonts w:ascii="Arial" w:eastAsia="Times New Roman" w:hAnsi="Arial" w:cs="Arial"/>
          <w:lang w:val="es-ES" w:eastAsia="es-MX"/>
        </w:rPr>
        <w:t>.-Los titulares de las Unidades Administrativas pertenecientes a la Dirección serán suplidos por la persona que al efecto designe el Director. </w:t>
      </w:r>
    </w:p>
    <w:p w:rsidR="008D4502" w:rsidRPr="008D4502" w:rsidRDefault="008D4502" w:rsidP="008D4502">
      <w:pPr>
        <w:spacing w:after="0" w:line="240" w:lineRule="auto"/>
        <w:ind w:right="-285"/>
        <w:jc w:val="both"/>
        <w:rPr>
          <w:rFonts w:ascii="Arial" w:eastAsia="Times New Roman" w:hAnsi="Arial" w:cs="Arial"/>
          <w:b/>
          <w:lang w:val="es-ES" w:eastAsia="es-ES"/>
        </w:rPr>
      </w:pPr>
    </w:p>
    <w:p w:rsidR="008D4502" w:rsidRPr="008D4502" w:rsidRDefault="008D4502" w:rsidP="008D4502">
      <w:pPr>
        <w:spacing w:after="0" w:line="240" w:lineRule="auto"/>
        <w:ind w:right="-285"/>
        <w:jc w:val="both"/>
        <w:rPr>
          <w:rFonts w:ascii="Arial" w:eastAsia="Times New Roman" w:hAnsi="Arial" w:cs="Arial"/>
          <w:b/>
          <w:lang w:val="es-ES" w:eastAsia="es-ES"/>
        </w:rPr>
      </w:pPr>
    </w:p>
    <w:p w:rsidR="008D4502" w:rsidRPr="008D4502" w:rsidRDefault="008D4502" w:rsidP="008D4502">
      <w:pPr>
        <w:spacing w:after="0" w:line="240" w:lineRule="auto"/>
        <w:ind w:right="-285"/>
        <w:jc w:val="center"/>
        <w:rPr>
          <w:rFonts w:ascii="Arial" w:eastAsia="Times New Roman" w:hAnsi="Arial" w:cs="Arial"/>
          <w:b/>
          <w:lang w:val="es-ES" w:eastAsia="es-ES"/>
        </w:rPr>
      </w:pPr>
    </w:p>
    <w:p w:rsidR="008D4502" w:rsidRPr="008D4502" w:rsidRDefault="008D4502" w:rsidP="008D4502">
      <w:pPr>
        <w:spacing w:after="0" w:line="240" w:lineRule="auto"/>
        <w:ind w:right="-285"/>
        <w:jc w:val="center"/>
        <w:rPr>
          <w:rFonts w:ascii="Arial" w:eastAsia="Times New Roman" w:hAnsi="Arial" w:cs="Arial"/>
          <w:b/>
          <w:lang w:val="en-US" w:eastAsia="es-ES"/>
        </w:rPr>
      </w:pPr>
      <w:r w:rsidRPr="008D4502">
        <w:rPr>
          <w:rFonts w:ascii="Arial" w:eastAsia="Times New Roman" w:hAnsi="Arial" w:cs="Arial"/>
          <w:b/>
          <w:lang w:val="en-US" w:eastAsia="es-ES"/>
        </w:rPr>
        <w:t xml:space="preserve">T R </w:t>
      </w:r>
      <w:proofErr w:type="gramStart"/>
      <w:r w:rsidRPr="008D4502">
        <w:rPr>
          <w:rFonts w:ascii="Arial" w:eastAsia="Times New Roman" w:hAnsi="Arial" w:cs="Arial"/>
          <w:b/>
          <w:lang w:val="en-US" w:eastAsia="es-ES"/>
        </w:rPr>
        <w:t>A</w:t>
      </w:r>
      <w:proofErr w:type="gramEnd"/>
      <w:r w:rsidRPr="008D4502">
        <w:rPr>
          <w:rFonts w:ascii="Arial" w:eastAsia="Times New Roman" w:hAnsi="Arial" w:cs="Arial"/>
          <w:b/>
          <w:lang w:val="en-US" w:eastAsia="es-ES"/>
        </w:rPr>
        <w:t xml:space="preserve"> N S I T O R I O S</w:t>
      </w:r>
    </w:p>
    <w:p w:rsidR="008D4502" w:rsidRPr="008D4502" w:rsidRDefault="008D4502" w:rsidP="008D4502">
      <w:pPr>
        <w:spacing w:after="0" w:line="240" w:lineRule="auto"/>
        <w:ind w:right="-285"/>
        <w:jc w:val="center"/>
        <w:rPr>
          <w:rFonts w:ascii="Arial" w:eastAsia="Times New Roman" w:hAnsi="Arial" w:cs="Arial"/>
          <w:b/>
          <w:lang w:val="en-US" w:eastAsia="es-ES"/>
        </w:rPr>
      </w:pPr>
    </w:p>
    <w:p w:rsidR="008D4502" w:rsidRPr="008D4502" w:rsidRDefault="008D4502" w:rsidP="008D4502">
      <w:pPr>
        <w:spacing w:after="0" w:line="240" w:lineRule="auto"/>
        <w:ind w:right="-285"/>
        <w:jc w:val="center"/>
        <w:rPr>
          <w:rFonts w:ascii="Arial" w:eastAsia="Times New Roman" w:hAnsi="Arial" w:cs="Arial"/>
          <w:b/>
          <w:lang w:val="en-US" w:eastAsia="es-ES"/>
        </w:rPr>
      </w:pPr>
    </w:p>
    <w:p w:rsidR="008D4502" w:rsidRPr="008D4502" w:rsidRDefault="008D4502" w:rsidP="008D4502">
      <w:pPr>
        <w:spacing w:after="0" w:line="240" w:lineRule="auto"/>
        <w:ind w:right="-285"/>
        <w:jc w:val="both"/>
        <w:rPr>
          <w:rFonts w:ascii="Arial" w:eastAsia="Times New Roman" w:hAnsi="Arial" w:cs="Arial"/>
          <w:lang w:eastAsia="es-ES"/>
        </w:rPr>
      </w:pPr>
      <w:r w:rsidRPr="008D4502">
        <w:rPr>
          <w:rFonts w:ascii="Arial" w:eastAsia="Times New Roman" w:hAnsi="Arial" w:cs="Arial"/>
          <w:b/>
          <w:lang w:eastAsia="es-ES"/>
        </w:rPr>
        <w:t>PRIMERO. -</w:t>
      </w:r>
      <w:r w:rsidRPr="008D4502">
        <w:rPr>
          <w:rFonts w:ascii="Arial" w:eastAsia="Times New Roman" w:hAnsi="Arial" w:cs="Arial"/>
          <w:lang w:eastAsia="es-ES"/>
        </w:rPr>
        <w:t xml:space="preserve"> Publíquese el presente reglamento en la Gaceta Municipal y en el Periódico Oficial del Estado de Coahuila de Zaragoza.</w:t>
      </w:r>
    </w:p>
    <w:p w:rsidR="008D4502" w:rsidRPr="008D4502" w:rsidRDefault="008D4502" w:rsidP="008D4502">
      <w:pPr>
        <w:spacing w:after="0" w:line="240" w:lineRule="auto"/>
        <w:ind w:right="-285"/>
        <w:jc w:val="both"/>
        <w:rPr>
          <w:rFonts w:ascii="Arial" w:eastAsia="Times New Roman" w:hAnsi="Arial" w:cs="Arial"/>
          <w:b/>
          <w:lang w:eastAsia="es-ES"/>
        </w:rPr>
      </w:pPr>
    </w:p>
    <w:p w:rsidR="008D4502" w:rsidRPr="008D4502" w:rsidRDefault="008D4502" w:rsidP="008D4502">
      <w:pPr>
        <w:spacing w:after="0" w:line="240" w:lineRule="auto"/>
        <w:ind w:right="-285"/>
        <w:jc w:val="both"/>
        <w:rPr>
          <w:rFonts w:ascii="Arial" w:eastAsia="Times New Roman" w:hAnsi="Arial" w:cs="Arial"/>
          <w:lang w:eastAsia="es-ES"/>
        </w:rPr>
      </w:pPr>
      <w:r w:rsidRPr="008D4502">
        <w:rPr>
          <w:rFonts w:ascii="Arial" w:eastAsia="Times New Roman" w:hAnsi="Arial" w:cs="Arial"/>
          <w:b/>
          <w:lang w:eastAsia="es-ES"/>
        </w:rPr>
        <w:t>SEGUNDO. -</w:t>
      </w:r>
      <w:r w:rsidRPr="008D4502">
        <w:rPr>
          <w:rFonts w:ascii="Arial" w:eastAsia="Times New Roman" w:hAnsi="Arial" w:cs="Arial"/>
          <w:lang w:eastAsia="es-ES"/>
        </w:rPr>
        <w:t xml:space="preserve"> La vigencia del presente reglamento será efectiva al día siguiente al de su publicación en el Periódico oficial del Estado de Coahuila de Zaragoza, omitiendo a lo relativo a las subdirecciones de </w:t>
      </w:r>
      <w:r w:rsidRPr="008D4502">
        <w:rPr>
          <w:rFonts w:ascii="Arial" w:eastAsia="Times New Roman" w:hAnsi="Arial" w:cs="Arial"/>
          <w:lang w:val="es-ES" w:eastAsia="es-MX"/>
        </w:rPr>
        <w:t xml:space="preserve">Innovación y de Vinculación, mismas que entrarán en vigor hasta en tanto sean aprobadas y publicadas las reformas respectivas al Reglamento </w:t>
      </w:r>
      <w:r w:rsidRPr="008D4502">
        <w:rPr>
          <w:rFonts w:ascii="Arial" w:eastAsia="Times New Roman" w:hAnsi="Arial" w:cs="Arial"/>
          <w:lang w:eastAsia="es-ES"/>
        </w:rPr>
        <w:t>de la Administración Pública Municipal de Saltillo, Coahuila de Zaragoza.</w:t>
      </w:r>
    </w:p>
    <w:p w:rsidR="008D4502" w:rsidRPr="008D4502" w:rsidRDefault="008D4502" w:rsidP="008D4502">
      <w:pPr>
        <w:spacing w:after="0" w:line="240" w:lineRule="auto"/>
        <w:ind w:right="-285"/>
        <w:jc w:val="both"/>
        <w:rPr>
          <w:rFonts w:ascii="Arial" w:eastAsia="Times New Roman" w:hAnsi="Arial" w:cs="Arial"/>
          <w:lang w:eastAsia="es-ES"/>
        </w:rPr>
      </w:pPr>
    </w:p>
    <w:p w:rsidR="008D4502" w:rsidRPr="008D4502" w:rsidRDefault="008D4502" w:rsidP="008D4502">
      <w:pPr>
        <w:spacing w:after="0" w:line="240" w:lineRule="auto"/>
        <w:ind w:right="-285"/>
        <w:jc w:val="both"/>
        <w:rPr>
          <w:rFonts w:ascii="Arial" w:eastAsia="Times New Roman" w:hAnsi="Arial" w:cs="Arial"/>
          <w:lang w:eastAsia="es-ES"/>
        </w:rPr>
      </w:pPr>
      <w:r w:rsidRPr="008D4502">
        <w:rPr>
          <w:rFonts w:ascii="Arial" w:eastAsia="Times New Roman" w:hAnsi="Arial" w:cs="Arial"/>
          <w:lang w:eastAsia="es-ES"/>
        </w:rPr>
        <w:t xml:space="preserve">En cuando a la Subdirección de Desarrollo Empresarial, se entenderá que se hace referencia a ésta, cuando se haga mención del Centro de Emprendimiento señalado en el artículo 102 del Reglamento de la Administración Pública Municipal, hasta en tanto se realicen las adecuaciones legales señaladas en el parrado anterior. </w:t>
      </w:r>
    </w:p>
    <w:p w:rsidR="008D4502" w:rsidRPr="008D4502" w:rsidRDefault="008D4502" w:rsidP="008D4502">
      <w:pPr>
        <w:spacing w:after="0" w:line="240" w:lineRule="auto"/>
        <w:ind w:right="-285"/>
        <w:jc w:val="both"/>
        <w:rPr>
          <w:rFonts w:ascii="Arial" w:eastAsia="Times New Roman" w:hAnsi="Arial" w:cs="Arial"/>
          <w:lang w:eastAsia="es-ES"/>
        </w:rPr>
      </w:pPr>
    </w:p>
    <w:p w:rsidR="008D4502" w:rsidRPr="008D4502" w:rsidRDefault="008D4502" w:rsidP="008D4502">
      <w:pPr>
        <w:spacing w:after="0" w:line="240" w:lineRule="auto"/>
        <w:ind w:right="-285"/>
        <w:jc w:val="both"/>
        <w:rPr>
          <w:rFonts w:ascii="Arial" w:eastAsia="Times New Roman" w:hAnsi="Arial" w:cs="Arial"/>
          <w:bCs/>
          <w:lang w:eastAsia="es-ES"/>
        </w:rPr>
      </w:pPr>
      <w:r w:rsidRPr="008D4502">
        <w:rPr>
          <w:rFonts w:ascii="Arial" w:eastAsia="Times New Roman" w:hAnsi="Arial" w:cs="Arial"/>
          <w:b/>
          <w:lang w:eastAsia="es-ES"/>
        </w:rPr>
        <w:t>TERCERO. -</w:t>
      </w:r>
      <w:r w:rsidRPr="008D4502">
        <w:rPr>
          <w:rFonts w:ascii="Arial" w:eastAsia="Times New Roman" w:hAnsi="Arial" w:cs="Arial"/>
          <w:lang w:eastAsia="es-ES"/>
        </w:rPr>
        <w:t xml:space="preserve"> Quedan derogadas todas aquellas disposiciones que se opongan al presente reglamento.</w:t>
      </w:r>
    </w:p>
    <w:p w:rsidR="008D4502" w:rsidRPr="008D4502" w:rsidRDefault="008D4502" w:rsidP="008D4502">
      <w:pPr>
        <w:spacing w:after="0" w:line="240" w:lineRule="auto"/>
        <w:ind w:right="-285"/>
        <w:jc w:val="both"/>
        <w:rPr>
          <w:rFonts w:ascii="Arial" w:eastAsia="Times New Roman" w:hAnsi="Arial" w:cs="Arial"/>
          <w:lang w:eastAsia="es-ES"/>
        </w:rPr>
      </w:pPr>
    </w:p>
    <w:p w:rsidR="00AA792A" w:rsidRPr="008D4502" w:rsidRDefault="008D4502" w:rsidP="008D4502">
      <w:pPr>
        <w:ind w:right="-285"/>
        <w:rPr>
          <w:rFonts w:ascii="Arial" w:hAnsi="Arial" w:cs="Arial"/>
        </w:rPr>
      </w:pPr>
    </w:p>
    <w:sectPr w:rsidR="00AA792A" w:rsidRPr="008D45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216B"/>
    <w:multiLevelType w:val="hybridMultilevel"/>
    <w:tmpl w:val="6FE0472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10819C0"/>
    <w:multiLevelType w:val="hybridMultilevel"/>
    <w:tmpl w:val="43ACA8C8"/>
    <w:lvl w:ilvl="0" w:tplc="080A0013">
      <w:start w:val="1"/>
      <w:numFmt w:val="upperRoman"/>
      <w:lvlText w:val="%1."/>
      <w:lvlJc w:val="right"/>
      <w:pPr>
        <w:ind w:left="720" w:hanging="360"/>
      </w:pPr>
    </w:lvl>
    <w:lvl w:ilvl="1" w:tplc="F65CD906">
      <w:start w:val="1"/>
      <w:numFmt w:val="lowerLetter"/>
      <w:lvlText w:val="%2."/>
      <w:lvlJc w:val="left"/>
      <w:pPr>
        <w:ind w:left="1440" w:hanging="360"/>
      </w:pPr>
    </w:lvl>
    <w:lvl w:ilvl="2" w:tplc="5CA6D214">
      <w:start w:val="1"/>
      <w:numFmt w:val="lowerRoman"/>
      <w:lvlText w:val="%3."/>
      <w:lvlJc w:val="right"/>
      <w:pPr>
        <w:ind w:left="2160" w:hanging="180"/>
      </w:pPr>
    </w:lvl>
    <w:lvl w:ilvl="3" w:tplc="C9902ED0">
      <w:start w:val="1"/>
      <w:numFmt w:val="decimal"/>
      <w:lvlText w:val="%4."/>
      <w:lvlJc w:val="left"/>
      <w:pPr>
        <w:ind w:left="2880" w:hanging="360"/>
      </w:pPr>
    </w:lvl>
    <w:lvl w:ilvl="4" w:tplc="2FC62A18">
      <w:start w:val="1"/>
      <w:numFmt w:val="lowerLetter"/>
      <w:lvlText w:val="%5."/>
      <w:lvlJc w:val="left"/>
      <w:pPr>
        <w:ind w:left="3600" w:hanging="360"/>
      </w:pPr>
    </w:lvl>
    <w:lvl w:ilvl="5" w:tplc="2D684BFA">
      <w:start w:val="1"/>
      <w:numFmt w:val="lowerRoman"/>
      <w:lvlText w:val="%6."/>
      <w:lvlJc w:val="right"/>
      <w:pPr>
        <w:ind w:left="4320" w:hanging="180"/>
      </w:pPr>
    </w:lvl>
    <w:lvl w:ilvl="6" w:tplc="0DCC921A">
      <w:start w:val="1"/>
      <w:numFmt w:val="decimal"/>
      <w:lvlText w:val="%7."/>
      <w:lvlJc w:val="left"/>
      <w:pPr>
        <w:ind w:left="5040" w:hanging="360"/>
      </w:pPr>
    </w:lvl>
    <w:lvl w:ilvl="7" w:tplc="81005C42">
      <w:start w:val="1"/>
      <w:numFmt w:val="lowerLetter"/>
      <w:lvlText w:val="%8."/>
      <w:lvlJc w:val="left"/>
      <w:pPr>
        <w:ind w:left="5760" w:hanging="360"/>
      </w:pPr>
    </w:lvl>
    <w:lvl w:ilvl="8" w:tplc="D9C4CAF8">
      <w:start w:val="1"/>
      <w:numFmt w:val="lowerRoman"/>
      <w:lvlText w:val="%9."/>
      <w:lvlJc w:val="right"/>
      <w:pPr>
        <w:ind w:left="6480" w:hanging="180"/>
      </w:pPr>
    </w:lvl>
  </w:abstractNum>
  <w:abstractNum w:abstractNumId="2" w15:restartNumberingAfterBreak="0">
    <w:nsid w:val="166E2153"/>
    <w:multiLevelType w:val="hybridMultilevel"/>
    <w:tmpl w:val="505E8942"/>
    <w:lvl w:ilvl="0" w:tplc="3F1A246C">
      <w:start w:val="1"/>
      <w:numFmt w:val="upperRoman"/>
      <w:lvlText w:val="%1."/>
      <w:lvlJc w:val="right"/>
      <w:pPr>
        <w:ind w:left="720" w:hanging="360"/>
      </w:pPr>
    </w:lvl>
    <w:lvl w:ilvl="1" w:tplc="AD4CC4B0">
      <w:start w:val="1"/>
      <w:numFmt w:val="lowerLetter"/>
      <w:lvlText w:val="%2."/>
      <w:lvlJc w:val="left"/>
      <w:pPr>
        <w:ind w:left="1440" w:hanging="360"/>
      </w:pPr>
    </w:lvl>
    <w:lvl w:ilvl="2" w:tplc="1A801E40">
      <w:start w:val="1"/>
      <w:numFmt w:val="lowerRoman"/>
      <w:lvlText w:val="%3."/>
      <w:lvlJc w:val="right"/>
      <w:pPr>
        <w:ind w:left="2160" w:hanging="180"/>
      </w:pPr>
    </w:lvl>
    <w:lvl w:ilvl="3" w:tplc="E1669A0C">
      <w:start w:val="1"/>
      <w:numFmt w:val="decimal"/>
      <w:lvlText w:val="%4."/>
      <w:lvlJc w:val="left"/>
      <w:pPr>
        <w:ind w:left="2880" w:hanging="360"/>
      </w:pPr>
    </w:lvl>
    <w:lvl w:ilvl="4" w:tplc="3662B324">
      <w:start w:val="1"/>
      <w:numFmt w:val="lowerLetter"/>
      <w:lvlText w:val="%5."/>
      <w:lvlJc w:val="left"/>
      <w:pPr>
        <w:ind w:left="3600" w:hanging="360"/>
      </w:pPr>
    </w:lvl>
    <w:lvl w:ilvl="5" w:tplc="1CB6BA76">
      <w:start w:val="1"/>
      <w:numFmt w:val="lowerRoman"/>
      <w:lvlText w:val="%6."/>
      <w:lvlJc w:val="right"/>
      <w:pPr>
        <w:ind w:left="4320" w:hanging="180"/>
      </w:pPr>
    </w:lvl>
    <w:lvl w:ilvl="6" w:tplc="E594F8A2">
      <w:start w:val="1"/>
      <w:numFmt w:val="decimal"/>
      <w:lvlText w:val="%7."/>
      <w:lvlJc w:val="left"/>
      <w:pPr>
        <w:ind w:left="5040" w:hanging="360"/>
      </w:pPr>
    </w:lvl>
    <w:lvl w:ilvl="7" w:tplc="F310625A">
      <w:start w:val="1"/>
      <w:numFmt w:val="lowerLetter"/>
      <w:lvlText w:val="%8."/>
      <w:lvlJc w:val="left"/>
      <w:pPr>
        <w:ind w:left="5760" w:hanging="360"/>
      </w:pPr>
    </w:lvl>
    <w:lvl w:ilvl="8" w:tplc="6C00BCF0">
      <w:start w:val="1"/>
      <w:numFmt w:val="lowerRoman"/>
      <w:lvlText w:val="%9."/>
      <w:lvlJc w:val="right"/>
      <w:pPr>
        <w:ind w:left="6480" w:hanging="180"/>
      </w:pPr>
    </w:lvl>
  </w:abstractNum>
  <w:abstractNum w:abstractNumId="3" w15:restartNumberingAfterBreak="0">
    <w:nsid w:val="2277673D"/>
    <w:multiLevelType w:val="hybridMultilevel"/>
    <w:tmpl w:val="B99C2E3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7A759AD"/>
    <w:multiLevelType w:val="hybridMultilevel"/>
    <w:tmpl w:val="FFC4C16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5445EE"/>
    <w:multiLevelType w:val="hybridMultilevel"/>
    <w:tmpl w:val="09EE54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E8E3D21"/>
    <w:multiLevelType w:val="hybridMultilevel"/>
    <w:tmpl w:val="BAA03CC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AC0299E"/>
    <w:multiLevelType w:val="hybridMultilevel"/>
    <w:tmpl w:val="994C8A2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562EF3"/>
    <w:multiLevelType w:val="hybridMultilevel"/>
    <w:tmpl w:val="DB666E78"/>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27415"/>
    <w:multiLevelType w:val="hybridMultilevel"/>
    <w:tmpl w:val="4184B4E0"/>
    <w:lvl w:ilvl="0" w:tplc="A6243136">
      <w:start w:val="1"/>
      <w:numFmt w:val="upperRoman"/>
      <w:lvlText w:val="%1."/>
      <w:lvlJc w:val="right"/>
      <w:pPr>
        <w:ind w:left="720" w:hanging="360"/>
      </w:pPr>
    </w:lvl>
    <w:lvl w:ilvl="1" w:tplc="2F0C4D5C">
      <w:start w:val="1"/>
      <w:numFmt w:val="lowerLetter"/>
      <w:lvlText w:val="%2."/>
      <w:lvlJc w:val="left"/>
      <w:pPr>
        <w:ind w:left="1440" w:hanging="360"/>
      </w:pPr>
    </w:lvl>
    <w:lvl w:ilvl="2" w:tplc="53DA59C2">
      <w:start w:val="1"/>
      <w:numFmt w:val="lowerRoman"/>
      <w:lvlText w:val="%3."/>
      <w:lvlJc w:val="right"/>
      <w:pPr>
        <w:ind w:left="2160" w:hanging="180"/>
      </w:pPr>
    </w:lvl>
    <w:lvl w:ilvl="3" w:tplc="C57836B6">
      <w:start w:val="1"/>
      <w:numFmt w:val="decimal"/>
      <w:lvlText w:val="%4."/>
      <w:lvlJc w:val="left"/>
      <w:pPr>
        <w:ind w:left="2880" w:hanging="360"/>
      </w:pPr>
    </w:lvl>
    <w:lvl w:ilvl="4" w:tplc="3C6E960E">
      <w:start w:val="1"/>
      <w:numFmt w:val="lowerLetter"/>
      <w:lvlText w:val="%5."/>
      <w:lvlJc w:val="left"/>
      <w:pPr>
        <w:ind w:left="3600" w:hanging="360"/>
      </w:pPr>
    </w:lvl>
    <w:lvl w:ilvl="5" w:tplc="1EDC39EA">
      <w:start w:val="1"/>
      <w:numFmt w:val="lowerRoman"/>
      <w:lvlText w:val="%6."/>
      <w:lvlJc w:val="right"/>
      <w:pPr>
        <w:ind w:left="4320" w:hanging="180"/>
      </w:pPr>
    </w:lvl>
    <w:lvl w:ilvl="6" w:tplc="4EFECFDA">
      <w:start w:val="1"/>
      <w:numFmt w:val="decimal"/>
      <w:lvlText w:val="%7."/>
      <w:lvlJc w:val="left"/>
      <w:pPr>
        <w:ind w:left="5040" w:hanging="360"/>
      </w:pPr>
    </w:lvl>
    <w:lvl w:ilvl="7" w:tplc="60AAE14E">
      <w:start w:val="1"/>
      <w:numFmt w:val="lowerLetter"/>
      <w:lvlText w:val="%8."/>
      <w:lvlJc w:val="left"/>
      <w:pPr>
        <w:ind w:left="5760" w:hanging="360"/>
      </w:pPr>
    </w:lvl>
    <w:lvl w:ilvl="8" w:tplc="1A7451EA">
      <w:start w:val="1"/>
      <w:numFmt w:val="lowerRoman"/>
      <w:lvlText w:val="%9."/>
      <w:lvlJc w:val="right"/>
      <w:pPr>
        <w:ind w:left="6480" w:hanging="180"/>
      </w:pPr>
    </w:lvl>
  </w:abstractNum>
  <w:abstractNum w:abstractNumId="10" w15:restartNumberingAfterBreak="0">
    <w:nsid w:val="486177C6"/>
    <w:multiLevelType w:val="hybridMultilevel"/>
    <w:tmpl w:val="869A2976"/>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53518CD"/>
    <w:multiLevelType w:val="hybridMultilevel"/>
    <w:tmpl w:val="5D6A33DA"/>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0526802"/>
    <w:multiLevelType w:val="hybridMultilevel"/>
    <w:tmpl w:val="B428FE2E"/>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7C25DB5"/>
    <w:multiLevelType w:val="hybridMultilevel"/>
    <w:tmpl w:val="7C58A52C"/>
    <w:lvl w:ilvl="0" w:tplc="080A0013">
      <w:start w:val="1"/>
      <w:numFmt w:val="upperRoman"/>
      <w:lvlText w:val="%1."/>
      <w:lvlJc w:val="right"/>
      <w:pPr>
        <w:ind w:left="720" w:hanging="360"/>
      </w:pPr>
    </w:lvl>
    <w:lvl w:ilvl="1" w:tplc="F894122A">
      <w:numFmt w:val="bullet"/>
      <w:lvlText w:val="•"/>
      <w:lvlJc w:val="left"/>
      <w:pPr>
        <w:ind w:left="1785" w:hanging="705"/>
      </w:pPr>
      <w:rPr>
        <w:rFonts w:ascii="Arial" w:eastAsia="Times New Roman"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EA924D3"/>
    <w:multiLevelType w:val="hybridMultilevel"/>
    <w:tmpl w:val="DA7C6B9E"/>
    <w:lvl w:ilvl="0" w:tplc="0ABC2DCC">
      <w:start w:val="1"/>
      <w:numFmt w:val="upperRoman"/>
      <w:lvlText w:val="%1."/>
      <w:lvlJc w:val="right"/>
      <w:pPr>
        <w:ind w:left="720" w:hanging="360"/>
      </w:pPr>
    </w:lvl>
    <w:lvl w:ilvl="1" w:tplc="77CEAF1C">
      <w:start w:val="1"/>
      <w:numFmt w:val="lowerLetter"/>
      <w:lvlText w:val="%2."/>
      <w:lvlJc w:val="left"/>
      <w:pPr>
        <w:ind w:left="1440" w:hanging="360"/>
      </w:pPr>
    </w:lvl>
    <w:lvl w:ilvl="2" w:tplc="5E38F526">
      <w:start w:val="1"/>
      <w:numFmt w:val="lowerRoman"/>
      <w:lvlText w:val="%3."/>
      <w:lvlJc w:val="right"/>
      <w:pPr>
        <w:ind w:left="2160" w:hanging="180"/>
      </w:pPr>
    </w:lvl>
    <w:lvl w:ilvl="3" w:tplc="44B2EBCE">
      <w:start w:val="1"/>
      <w:numFmt w:val="decimal"/>
      <w:lvlText w:val="%4."/>
      <w:lvlJc w:val="left"/>
      <w:pPr>
        <w:ind w:left="2880" w:hanging="360"/>
      </w:pPr>
    </w:lvl>
    <w:lvl w:ilvl="4" w:tplc="D2606B7A">
      <w:start w:val="1"/>
      <w:numFmt w:val="lowerLetter"/>
      <w:lvlText w:val="%5."/>
      <w:lvlJc w:val="left"/>
      <w:pPr>
        <w:ind w:left="3600" w:hanging="360"/>
      </w:pPr>
    </w:lvl>
    <w:lvl w:ilvl="5" w:tplc="B0B6EAB8">
      <w:start w:val="1"/>
      <w:numFmt w:val="lowerRoman"/>
      <w:lvlText w:val="%6."/>
      <w:lvlJc w:val="right"/>
      <w:pPr>
        <w:ind w:left="4320" w:hanging="180"/>
      </w:pPr>
    </w:lvl>
    <w:lvl w:ilvl="6" w:tplc="1BF61A06">
      <w:start w:val="1"/>
      <w:numFmt w:val="decimal"/>
      <w:lvlText w:val="%7."/>
      <w:lvlJc w:val="left"/>
      <w:pPr>
        <w:ind w:left="5040" w:hanging="360"/>
      </w:pPr>
    </w:lvl>
    <w:lvl w:ilvl="7" w:tplc="C16CC81E">
      <w:start w:val="1"/>
      <w:numFmt w:val="lowerLetter"/>
      <w:lvlText w:val="%8."/>
      <w:lvlJc w:val="left"/>
      <w:pPr>
        <w:ind w:left="5760" w:hanging="360"/>
      </w:pPr>
    </w:lvl>
    <w:lvl w:ilvl="8" w:tplc="C0EE1588">
      <w:start w:val="1"/>
      <w:numFmt w:val="lowerRoman"/>
      <w:lvlText w:val="%9."/>
      <w:lvlJc w:val="right"/>
      <w:pPr>
        <w:ind w:left="6480" w:hanging="180"/>
      </w:pPr>
    </w:lvl>
  </w:abstractNum>
  <w:abstractNum w:abstractNumId="15" w15:restartNumberingAfterBreak="0">
    <w:nsid w:val="74896B8B"/>
    <w:multiLevelType w:val="hybridMultilevel"/>
    <w:tmpl w:val="22DCC33E"/>
    <w:lvl w:ilvl="0" w:tplc="CDB2B4EC">
      <w:start w:val="1"/>
      <w:numFmt w:val="upperRoman"/>
      <w:lvlText w:val="%1."/>
      <w:lvlJc w:val="right"/>
      <w:pPr>
        <w:ind w:left="720" w:hanging="360"/>
      </w:pPr>
    </w:lvl>
    <w:lvl w:ilvl="1" w:tplc="6C0ED348">
      <w:start w:val="1"/>
      <w:numFmt w:val="lowerLetter"/>
      <w:lvlText w:val="%2."/>
      <w:lvlJc w:val="left"/>
      <w:pPr>
        <w:ind w:left="1440" w:hanging="360"/>
      </w:pPr>
    </w:lvl>
    <w:lvl w:ilvl="2" w:tplc="2A6AA1C4">
      <w:start w:val="1"/>
      <w:numFmt w:val="lowerRoman"/>
      <w:lvlText w:val="%3."/>
      <w:lvlJc w:val="right"/>
      <w:pPr>
        <w:ind w:left="2160" w:hanging="180"/>
      </w:pPr>
    </w:lvl>
    <w:lvl w:ilvl="3" w:tplc="7BFE5E78">
      <w:start w:val="1"/>
      <w:numFmt w:val="decimal"/>
      <w:lvlText w:val="%4."/>
      <w:lvlJc w:val="left"/>
      <w:pPr>
        <w:ind w:left="2880" w:hanging="360"/>
      </w:pPr>
    </w:lvl>
    <w:lvl w:ilvl="4" w:tplc="ACC6A000">
      <w:start w:val="1"/>
      <w:numFmt w:val="lowerLetter"/>
      <w:lvlText w:val="%5."/>
      <w:lvlJc w:val="left"/>
      <w:pPr>
        <w:ind w:left="3600" w:hanging="360"/>
      </w:pPr>
    </w:lvl>
    <w:lvl w:ilvl="5" w:tplc="9C48E43A">
      <w:start w:val="1"/>
      <w:numFmt w:val="lowerRoman"/>
      <w:lvlText w:val="%6."/>
      <w:lvlJc w:val="right"/>
      <w:pPr>
        <w:ind w:left="4320" w:hanging="180"/>
      </w:pPr>
    </w:lvl>
    <w:lvl w:ilvl="6" w:tplc="23B8CB2A">
      <w:start w:val="1"/>
      <w:numFmt w:val="decimal"/>
      <w:lvlText w:val="%7."/>
      <w:lvlJc w:val="left"/>
      <w:pPr>
        <w:ind w:left="5040" w:hanging="360"/>
      </w:pPr>
    </w:lvl>
    <w:lvl w:ilvl="7" w:tplc="8F1831BA">
      <w:start w:val="1"/>
      <w:numFmt w:val="lowerLetter"/>
      <w:lvlText w:val="%8."/>
      <w:lvlJc w:val="left"/>
      <w:pPr>
        <w:ind w:left="5760" w:hanging="360"/>
      </w:pPr>
    </w:lvl>
    <w:lvl w:ilvl="8" w:tplc="13BEC44E">
      <w:start w:val="1"/>
      <w:numFmt w:val="lowerRoman"/>
      <w:lvlText w:val="%9."/>
      <w:lvlJc w:val="right"/>
      <w:pPr>
        <w:ind w:left="6480" w:hanging="180"/>
      </w:pPr>
    </w:lvl>
  </w:abstractNum>
  <w:abstractNum w:abstractNumId="16" w15:restartNumberingAfterBreak="0">
    <w:nsid w:val="759F369F"/>
    <w:multiLevelType w:val="hybridMultilevel"/>
    <w:tmpl w:val="5E6267B4"/>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4"/>
  </w:num>
  <w:num w:numId="3">
    <w:abstractNumId w:val="15"/>
  </w:num>
  <w:num w:numId="4">
    <w:abstractNumId w:val="9"/>
  </w:num>
  <w:num w:numId="5">
    <w:abstractNumId w:val="5"/>
  </w:num>
  <w:num w:numId="6">
    <w:abstractNumId w:val="13"/>
  </w:num>
  <w:num w:numId="7">
    <w:abstractNumId w:val="1"/>
  </w:num>
  <w:num w:numId="8">
    <w:abstractNumId w:val="0"/>
  </w:num>
  <w:num w:numId="9">
    <w:abstractNumId w:val="4"/>
  </w:num>
  <w:num w:numId="10">
    <w:abstractNumId w:val="6"/>
  </w:num>
  <w:num w:numId="11">
    <w:abstractNumId w:val="10"/>
  </w:num>
  <w:num w:numId="12">
    <w:abstractNumId w:val="7"/>
  </w:num>
  <w:num w:numId="13">
    <w:abstractNumId w:val="11"/>
  </w:num>
  <w:num w:numId="14">
    <w:abstractNumId w:val="8"/>
  </w:num>
  <w:num w:numId="15">
    <w:abstractNumId w:val="16"/>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502"/>
    <w:rsid w:val="001D0A57"/>
    <w:rsid w:val="008D4502"/>
    <w:rsid w:val="00DF54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07B0D"/>
  <w15:chartTrackingRefBased/>
  <w15:docId w15:val="{C20E9E77-8215-4B51-9353-C10A79D3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502"/>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4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2527</Words>
  <Characters>13903</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2020-07-21T15:37:00Z</dcterms:created>
  <dcterms:modified xsi:type="dcterms:W3CDTF">2020-07-21T15:50:00Z</dcterms:modified>
</cp:coreProperties>
</file>